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7EF1" w:rsidRPr="006E3D0F" w:rsidRDefault="00EE7EF1" w:rsidP="00EE7EF1">
      <w:pPr>
        <w:spacing w:before="100" w:beforeAutospacing="1" w:after="100" w:afterAutospacing="1" w:line="240" w:lineRule="auto"/>
        <w:rPr>
          <w:rFonts w:eastAsia="Calibri" w:cstheme="minorHAnsi"/>
          <w:b/>
          <w:bCs/>
          <w:color w:val="000000" w:themeColor="text1"/>
          <w:sz w:val="24"/>
          <w:szCs w:val="24"/>
          <w:u w:val="single"/>
          <w:lang w:eastAsia="en-GB"/>
        </w:rPr>
      </w:pPr>
      <w:bookmarkStart w:id="0" w:name="_Hlk32822100"/>
      <w:r w:rsidRPr="006E3D0F">
        <w:rPr>
          <w:rFonts w:eastAsia="Calibri" w:cstheme="minorHAnsi"/>
          <w:b/>
          <w:bCs/>
          <w:color w:val="000000" w:themeColor="text1"/>
          <w:sz w:val="24"/>
          <w:szCs w:val="24"/>
          <w:u w:val="single"/>
          <w:lang w:eastAsia="en-GB"/>
        </w:rPr>
        <w:t>A</w:t>
      </w:r>
      <w:r w:rsidR="006E3D0F">
        <w:rPr>
          <w:rFonts w:eastAsia="Calibri" w:cstheme="minorHAnsi"/>
          <w:b/>
          <w:bCs/>
          <w:color w:val="000000" w:themeColor="text1"/>
          <w:sz w:val="24"/>
          <w:szCs w:val="24"/>
          <w:u w:val="single"/>
          <w:lang w:eastAsia="en-GB"/>
        </w:rPr>
        <w:t>dditional file 2</w:t>
      </w:r>
      <w:r w:rsidR="00257CA3">
        <w:rPr>
          <w:rFonts w:eastAsia="Calibri" w:cstheme="minorHAnsi"/>
          <w:b/>
          <w:bCs/>
          <w:color w:val="000000" w:themeColor="text1"/>
          <w:sz w:val="24"/>
          <w:szCs w:val="24"/>
          <w:u w:val="single"/>
          <w:lang w:eastAsia="en-GB"/>
        </w:rPr>
        <w:t>: search strategy</w:t>
      </w:r>
    </w:p>
    <w:p w:rsidR="00EE7EF1" w:rsidRPr="006E3D0F" w:rsidRDefault="00EE7EF1" w:rsidP="00EE7EF1">
      <w:pPr>
        <w:spacing w:before="100" w:beforeAutospacing="1" w:after="100" w:afterAutospacing="1" w:line="240" w:lineRule="auto"/>
        <w:rPr>
          <w:rFonts w:eastAsia="Calibri" w:cstheme="minorHAnsi"/>
          <w:b/>
          <w:bCs/>
          <w:color w:val="000000" w:themeColor="text1"/>
          <w:sz w:val="24"/>
          <w:szCs w:val="24"/>
          <w:lang w:eastAsia="en-GB"/>
        </w:rPr>
      </w:pPr>
      <w:r w:rsidRPr="006E3D0F">
        <w:rPr>
          <w:rFonts w:eastAsia="Calibri" w:cstheme="minorHAnsi"/>
          <w:b/>
          <w:bCs/>
          <w:color w:val="000000" w:themeColor="text1"/>
          <w:sz w:val="24"/>
          <w:szCs w:val="24"/>
          <w:lang w:eastAsia="en-GB"/>
        </w:rPr>
        <w:t>Effectiveness of interventions to increase uptake and completion of treatment for diabetic retinopathy in low- and middle-income countries: a rapid review protocol.</w:t>
      </w:r>
    </w:p>
    <w:bookmarkEnd w:id="0"/>
    <w:p w:rsidR="00EE7EF1" w:rsidRPr="006E3D0F" w:rsidRDefault="00EE7EF1" w:rsidP="00341834">
      <w:pPr>
        <w:spacing w:after="0" w:line="276" w:lineRule="auto"/>
        <w:rPr>
          <w:rFonts w:eastAsia="Calibri" w:cstheme="minorHAnsi"/>
          <w:sz w:val="24"/>
          <w:szCs w:val="24"/>
          <w:vertAlign w:val="superscript"/>
          <w:lang w:eastAsia="en-GB"/>
        </w:rPr>
      </w:pPr>
      <w:r w:rsidRPr="006E3D0F">
        <w:rPr>
          <w:rFonts w:eastAsia="Calibri" w:cstheme="minorHAnsi"/>
          <w:sz w:val="24"/>
          <w:szCs w:val="24"/>
          <w:lang w:eastAsia="en-GB"/>
        </w:rPr>
        <w:t>Covadonga Bascaran</w:t>
      </w: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>1</w:t>
      </w:r>
      <w:r w:rsidRPr="006E3D0F">
        <w:rPr>
          <w:rFonts w:eastAsia="Calibri" w:cstheme="minorHAnsi"/>
          <w:sz w:val="24"/>
          <w:szCs w:val="24"/>
          <w:lang w:eastAsia="en-GB"/>
        </w:rPr>
        <w:t>, Nyawira Mwangi</w:t>
      </w: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>1,2</w:t>
      </w:r>
      <w:r w:rsidRPr="006E3D0F">
        <w:rPr>
          <w:rFonts w:eastAsia="Calibri" w:cstheme="minorHAnsi"/>
          <w:sz w:val="24"/>
          <w:szCs w:val="24"/>
          <w:lang w:eastAsia="en-GB"/>
        </w:rPr>
        <w:t>, Charles Cleland</w:t>
      </w: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>1</w:t>
      </w:r>
      <w:r w:rsidRPr="006E3D0F">
        <w:rPr>
          <w:rFonts w:eastAsia="Calibri" w:cstheme="minorHAnsi"/>
          <w:sz w:val="24"/>
          <w:szCs w:val="24"/>
          <w:lang w:eastAsia="en-GB"/>
        </w:rPr>
        <w:t>, Fabrizio D’Esposito</w:t>
      </w: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>3</w:t>
      </w:r>
      <w:r w:rsidRPr="006E3D0F">
        <w:rPr>
          <w:rFonts w:eastAsia="Calibri" w:cstheme="minorHAnsi"/>
          <w:sz w:val="24"/>
          <w:szCs w:val="24"/>
          <w:lang w:eastAsia="en-GB"/>
        </w:rPr>
        <w:t>, Iris Gordon</w:t>
      </w: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>1</w:t>
      </w:r>
      <w:r w:rsidRPr="006E3D0F">
        <w:rPr>
          <w:rFonts w:eastAsia="Calibri" w:cstheme="minorHAnsi"/>
          <w:sz w:val="24"/>
          <w:szCs w:val="24"/>
          <w:lang w:eastAsia="en-GB"/>
        </w:rPr>
        <w:t>, Juan Alberto Lopez Ulloa</w:t>
      </w: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>4</w:t>
      </w:r>
      <w:r w:rsidRPr="006E3D0F">
        <w:rPr>
          <w:rFonts w:eastAsia="Calibri" w:cstheme="minorHAnsi"/>
          <w:sz w:val="24"/>
          <w:szCs w:val="24"/>
          <w:lang w:eastAsia="en-GB"/>
        </w:rPr>
        <w:t>, Ranad Maswadi</w:t>
      </w: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>5</w:t>
      </w:r>
      <w:r w:rsidRPr="006E3D0F">
        <w:rPr>
          <w:rFonts w:eastAsia="Calibri" w:cstheme="minorHAnsi"/>
          <w:sz w:val="24"/>
          <w:szCs w:val="24"/>
          <w:lang w:eastAsia="en-GB"/>
        </w:rPr>
        <w:t>, Shafi Mdala</w:t>
      </w:r>
      <w:bookmarkStart w:id="1" w:name="_Hlk33778216"/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>6</w:t>
      </w:r>
      <w:r w:rsidRPr="006E3D0F">
        <w:rPr>
          <w:rFonts w:eastAsia="Calibri" w:cstheme="minorHAnsi"/>
          <w:sz w:val="24"/>
          <w:szCs w:val="24"/>
          <w:lang w:eastAsia="en-GB"/>
        </w:rPr>
        <w:t>,</w:t>
      </w:r>
      <w:bookmarkEnd w:id="1"/>
      <w:r w:rsidRPr="006E3D0F">
        <w:rPr>
          <w:rFonts w:eastAsia="Calibri" w:cstheme="minorHAnsi"/>
          <w:sz w:val="24"/>
          <w:szCs w:val="24"/>
          <w:lang w:eastAsia="en-GB"/>
        </w:rPr>
        <w:t xml:space="preserve"> Jacqueline Ramke</w:t>
      </w: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>1,7</w:t>
      </w:r>
      <w:r w:rsidRPr="006E3D0F">
        <w:rPr>
          <w:rFonts w:eastAsia="Calibri" w:cstheme="minorHAnsi"/>
          <w:sz w:val="24"/>
          <w:szCs w:val="24"/>
          <w:lang w:eastAsia="en-GB"/>
        </w:rPr>
        <w:t>, Jennifer R Evans</w:t>
      </w: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>1</w:t>
      </w:r>
      <w:r w:rsidRPr="006E3D0F">
        <w:rPr>
          <w:rFonts w:eastAsia="Calibri" w:cstheme="minorHAnsi"/>
          <w:sz w:val="24"/>
          <w:szCs w:val="24"/>
          <w:lang w:eastAsia="en-GB"/>
        </w:rPr>
        <w:t>, Matthew Burton</w:t>
      </w: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>1,8</w:t>
      </w:r>
    </w:p>
    <w:p w:rsidR="00EE7EF1" w:rsidRPr="006E3D0F" w:rsidRDefault="00EE7EF1" w:rsidP="00341834">
      <w:pPr>
        <w:spacing w:after="0" w:line="276" w:lineRule="auto"/>
        <w:rPr>
          <w:rFonts w:eastAsia="Calibri" w:cstheme="minorHAnsi"/>
          <w:sz w:val="24"/>
          <w:szCs w:val="24"/>
          <w:lang w:eastAsia="en-GB"/>
        </w:rPr>
      </w:pPr>
    </w:p>
    <w:p w:rsidR="00EE7EF1" w:rsidRPr="006E3D0F" w:rsidRDefault="00EE7EF1" w:rsidP="00341834">
      <w:pPr>
        <w:spacing w:after="0" w:line="276" w:lineRule="auto"/>
        <w:rPr>
          <w:rFonts w:eastAsia="Calibri" w:cstheme="minorHAnsi"/>
          <w:sz w:val="24"/>
          <w:szCs w:val="24"/>
          <w:lang w:eastAsia="en-GB"/>
        </w:rPr>
      </w:pPr>
      <w:r w:rsidRPr="006E3D0F">
        <w:rPr>
          <w:rFonts w:eastAsia="Calibri" w:cstheme="minorHAnsi"/>
          <w:sz w:val="24"/>
          <w:szCs w:val="24"/>
          <w:lang w:eastAsia="en-GB"/>
        </w:rPr>
        <w:t>Affiliation</w:t>
      </w:r>
    </w:p>
    <w:p w:rsidR="00EE7EF1" w:rsidRPr="006E3D0F" w:rsidRDefault="00EE7EF1" w:rsidP="00341834">
      <w:pPr>
        <w:spacing w:after="0" w:line="276" w:lineRule="auto"/>
        <w:rPr>
          <w:rFonts w:eastAsia="Calibri" w:cstheme="minorHAnsi"/>
          <w:sz w:val="24"/>
          <w:szCs w:val="24"/>
          <w:lang w:eastAsia="en-GB"/>
        </w:rPr>
      </w:pP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>1</w:t>
      </w:r>
      <w:r w:rsidRPr="006E3D0F">
        <w:rPr>
          <w:rFonts w:eastAsia="Calibri" w:cstheme="minorHAnsi"/>
          <w:sz w:val="24"/>
          <w:szCs w:val="24"/>
          <w:lang w:eastAsia="en-GB"/>
        </w:rPr>
        <w:t>London School of Hygiene and tropical Medicine, London, United Kingdom</w:t>
      </w:r>
    </w:p>
    <w:p w:rsidR="00EE7EF1" w:rsidRPr="006E3D0F" w:rsidRDefault="00EE7EF1" w:rsidP="00341834">
      <w:pPr>
        <w:spacing w:after="0" w:line="276" w:lineRule="auto"/>
        <w:rPr>
          <w:rFonts w:eastAsia="Calibri" w:cstheme="minorHAnsi"/>
          <w:sz w:val="24"/>
          <w:szCs w:val="24"/>
          <w:lang w:eastAsia="en-GB"/>
        </w:rPr>
      </w:pP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>2</w:t>
      </w:r>
      <w:r w:rsidRPr="006E3D0F">
        <w:rPr>
          <w:rFonts w:eastAsia="Calibri" w:cstheme="minorHAnsi"/>
          <w:sz w:val="24"/>
          <w:szCs w:val="24"/>
          <w:lang w:eastAsia="en-GB"/>
        </w:rPr>
        <w:t>Kenya Medical Training College, Nairobi, Kenya</w:t>
      </w:r>
    </w:p>
    <w:p w:rsidR="00EE7EF1" w:rsidRPr="006E3D0F" w:rsidRDefault="00EE7EF1" w:rsidP="00341834">
      <w:pPr>
        <w:spacing w:after="0" w:line="276" w:lineRule="auto"/>
        <w:rPr>
          <w:rFonts w:eastAsia="Calibri" w:cstheme="minorHAnsi"/>
          <w:sz w:val="24"/>
          <w:szCs w:val="24"/>
          <w:lang w:eastAsia="en-GB"/>
        </w:rPr>
      </w:pP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 xml:space="preserve">3 </w:t>
      </w:r>
      <w:r w:rsidRPr="006E3D0F">
        <w:rPr>
          <w:rFonts w:eastAsia="Calibri" w:cstheme="minorHAnsi"/>
          <w:sz w:val="24"/>
          <w:szCs w:val="24"/>
          <w:lang w:eastAsia="en-GB"/>
        </w:rPr>
        <w:t>The Fred Hollows Foundation, Melbourne, Australia</w:t>
      </w: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 xml:space="preserve">       </w:t>
      </w:r>
    </w:p>
    <w:p w:rsidR="00EE7EF1" w:rsidRPr="006E3D0F" w:rsidRDefault="00EE7EF1" w:rsidP="00341834">
      <w:pPr>
        <w:spacing w:after="0" w:line="276" w:lineRule="auto"/>
        <w:rPr>
          <w:rFonts w:eastAsia="Calibri" w:cstheme="minorHAnsi"/>
          <w:sz w:val="24"/>
          <w:szCs w:val="24"/>
          <w:vertAlign w:val="superscript"/>
          <w:lang w:eastAsia="en-GB"/>
        </w:rPr>
      </w:pP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 xml:space="preserve">4 </w:t>
      </w:r>
      <w:r w:rsidRPr="006E3D0F">
        <w:rPr>
          <w:rFonts w:eastAsia="Calibri" w:cstheme="minorHAnsi"/>
          <w:sz w:val="24"/>
          <w:szCs w:val="24"/>
          <w:lang w:eastAsia="en-GB"/>
        </w:rPr>
        <w:t>Instituto Nacional de Oftalmologia, Queretaro, Mexico</w:t>
      </w:r>
    </w:p>
    <w:p w:rsidR="00EE7EF1" w:rsidRPr="006E3D0F" w:rsidRDefault="00EE7EF1" w:rsidP="00341834">
      <w:pPr>
        <w:tabs>
          <w:tab w:val="left" w:pos="5760"/>
        </w:tabs>
        <w:spacing w:after="0" w:line="276" w:lineRule="auto"/>
        <w:rPr>
          <w:rFonts w:eastAsia="Calibri" w:cstheme="minorHAnsi"/>
          <w:sz w:val="24"/>
          <w:szCs w:val="24"/>
          <w:vertAlign w:val="superscript"/>
          <w:lang w:eastAsia="en-GB"/>
        </w:rPr>
      </w:pP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>5</w:t>
      </w:r>
      <w:r w:rsidR="00341834" w:rsidRPr="006E3D0F">
        <w:rPr>
          <w:rFonts w:eastAsia="Calibri" w:cstheme="minorHAnsi"/>
          <w:sz w:val="24"/>
          <w:szCs w:val="24"/>
          <w:vertAlign w:val="superscript"/>
          <w:lang w:eastAsia="en-GB"/>
        </w:rPr>
        <w:t xml:space="preserve"> </w:t>
      </w:r>
      <w:r w:rsidR="00341834" w:rsidRPr="006E3D0F">
        <w:rPr>
          <w:rFonts w:eastAsia="Calibri" w:cstheme="minorHAnsi"/>
          <w:sz w:val="24"/>
          <w:szCs w:val="24"/>
          <w:lang w:eastAsia="en-GB"/>
        </w:rPr>
        <w:t>St Thomas’ Hospital, London</w:t>
      </w: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ab/>
      </w:r>
    </w:p>
    <w:p w:rsidR="00EE7EF1" w:rsidRPr="006E3D0F" w:rsidRDefault="00EE7EF1" w:rsidP="00341834">
      <w:pPr>
        <w:spacing w:after="0" w:line="276" w:lineRule="auto"/>
        <w:rPr>
          <w:rFonts w:eastAsia="Calibri" w:cstheme="minorHAnsi"/>
          <w:sz w:val="24"/>
          <w:szCs w:val="24"/>
          <w:lang w:eastAsia="en-GB"/>
        </w:rPr>
      </w:pP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>6</w:t>
      </w:r>
      <w:r w:rsidRPr="006E3D0F">
        <w:rPr>
          <w:rFonts w:eastAsia="Calibri" w:cstheme="minorHAnsi"/>
          <w:sz w:val="24"/>
          <w:szCs w:val="24"/>
          <w:lang w:eastAsia="en-GB"/>
        </w:rPr>
        <w:t xml:space="preserve"> Queen Elizabeth Central Hospital, Blantyre, Malawi</w:t>
      </w:r>
    </w:p>
    <w:p w:rsidR="00EE7EF1" w:rsidRPr="006E3D0F" w:rsidRDefault="00EE7EF1" w:rsidP="00341834">
      <w:pPr>
        <w:spacing w:after="0" w:line="276" w:lineRule="auto"/>
        <w:rPr>
          <w:rFonts w:eastAsia="Calibri" w:cstheme="minorHAnsi"/>
          <w:sz w:val="24"/>
          <w:szCs w:val="24"/>
          <w:lang w:eastAsia="en-GB"/>
        </w:rPr>
      </w:pP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 xml:space="preserve">7 </w:t>
      </w:r>
      <w:r w:rsidRPr="006E3D0F">
        <w:rPr>
          <w:rFonts w:eastAsia="Calibri" w:cstheme="minorHAnsi"/>
          <w:sz w:val="24"/>
          <w:szCs w:val="24"/>
          <w:lang w:eastAsia="en-GB"/>
        </w:rPr>
        <w:t>School of Optometry and Vision Science, University of Auckland, Auckland, New Zealand</w:t>
      </w:r>
    </w:p>
    <w:p w:rsidR="00EE7EF1" w:rsidRPr="006E3D0F" w:rsidRDefault="00EE7EF1" w:rsidP="00341834">
      <w:pPr>
        <w:spacing w:after="0" w:line="276" w:lineRule="auto"/>
        <w:rPr>
          <w:rFonts w:eastAsia="Calibri" w:cstheme="minorHAnsi"/>
          <w:sz w:val="24"/>
          <w:szCs w:val="24"/>
          <w:lang w:eastAsia="en-GB"/>
        </w:rPr>
      </w:pPr>
      <w:r w:rsidRPr="006E3D0F">
        <w:rPr>
          <w:rFonts w:eastAsia="Calibri" w:cstheme="minorHAnsi"/>
          <w:sz w:val="24"/>
          <w:szCs w:val="24"/>
          <w:vertAlign w:val="superscript"/>
          <w:lang w:eastAsia="en-GB"/>
        </w:rPr>
        <w:t xml:space="preserve">8 </w:t>
      </w:r>
      <w:r w:rsidRPr="006E3D0F">
        <w:rPr>
          <w:rFonts w:eastAsia="Calibri" w:cstheme="minorHAnsi"/>
          <w:sz w:val="24"/>
          <w:szCs w:val="24"/>
          <w:lang w:eastAsia="en-GB"/>
        </w:rPr>
        <w:t>Moorfields Eye Hospital, London, United Kingdom</w:t>
      </w:r>
    </w:p>
    <w:p w:rsidR="008270E0" w:rsidRPr="006E3D0F" w:rsidRDefault="008270E0" w:rsidP="00EE7EF1">
      <w:pPr>
        <w:rPr>
          <w:rFonts w:cstheme="minorHAnsi"/>
          <w:sz w:val="24"/>
          <w:szCs w:val="24"/>
        </w:rPr>
      </w:pPr>
    </w:p>
    <w:p w:rsidR="000902CE" w:rsidRPr="00257CA3" w:rsidRDefault="000902CE" w:rsidP="000902CE">
      <w:pPr>
        <w:keepNext/>
        <w:keepLines/>
        <w:spacing w:before="40" w:after="0"/>
        <w:outlineLvl w:val="2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257CA3">
        <w:rPr>
          <w:rFonts w:eastAsiaTheme="majorEastAsia" w:cstheme="minorHAnsi"/>
          <w:b/>
          <w:bCs/>
          <w:color w:val="000000" w:themeColor="text1"/>
          <w:sz w:val="24"/>
          <w:szCs w:val="24"/>
        </w:rPr>
        <w:t>Medline Ovid search strategy</w:t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1. Diabetic Retinopathy/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2. ((diabet$ or proliferative or non-proliferative) adj4 retinopath$).tw.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3. diabetic retinopathy.kw.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4. (diabet$ adj3 (eye$ or vision or visual$ or sight$)).tw.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5. (retinopath$ adj3 (eye$ or vision or visual$ or sight$)).tw.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6. (DR adj3 (eye$ or vision or visual$ or sight$)).tw.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  <w:lang w:val="pt-BR"/>
        </w:rPr>
      </w:pPr>
      <w:r w:rsidRPr="006E3D0F">
        <w:rPr>
          <w:rFonts w:cstheme="minorHAnsi"/>
          <w:sz w:val="24"/>
          <w:szCs w:val="24"/>
          <w:lang w:val="pt-BR"/>
        </w:rPr>
        <w:t xml:space="preserve">7. or/1-6 </w:t>
      </w:r>
      <w:r w:rsidRPr="006E3D0F">
        <w:rPr>
          <w:rFonts w:cstheme="minorHAnsi"/>
          <w:sz w:val="24"/>
          <w:szCs w:val="24"/>
          <w:lang w:val="pt-BR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  <w:lang w:val="pt-BR"/>
        </w:rPr>
      </w:pPr>
      <w:r w:rsidRPr="006E3D0F">
        <w:rPr>
          <w:rFonts w:cstheme="minorHAnsi"/>
          <w:sz w:val="24"/>
          <w:szCs w:val="24"/>
          <w:lang w:val="pt-BR"/>
        </w:rPr>
        <w:t xml:space="preserve">8. Macular Edema/ </w:t>
      </w:r>
      <w:r w:rsidRPr="006E3D0F">
        <w:rPr>
          <w:rFonts w:cstheme="minorHAnsi"/>
          <w:sz w:val="24"/>
          <w:szCs w:val="24"/>
          <w:lang w:val="pt-BR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  <w:lang w:val="pt-BR"/>
        </w:rPr>
      </w:pPr>
      <w:r w:rsidRPr="006E3D0F">
        <w:rPr>
          <w:rFonts w:cstheme="minorHAnsi"/>
          <w:sz w:val="24"/>
          <w:szCs w:val="24"/>
          <w:lang w:val="pt-BR"/>
        </w:rPr>
        <w:t xml:space="preserve">9. (macula$ adj3 oedema).tw. </w:t>
      </w:r>
      <w:r w:rsidRPr="006E3D0F">
        <w:rPr>
          <w:rFonts w:cstheme="minorHAnsi"/>
          <w:sz w:val="24"/>
          <w:szCs w:val="24"/>
          <w:lang w:val="pt-BR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10. (macula$ adj3 edema).tw.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11. maculopath$.tw.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12. (CME or CSME or CMO or CSMO).tw.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13. (DMO or DME).tw.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14. or/8-13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  <w:lang w:val="fr-FR"/>
        </w:rPr>
      </w:pPr>
      <w:r w:rsidRPr="006E3D0F">
        <w:rPr>
          <w:rFonts w:cstheme="minorHAnsi"/>
          <w:sz w:val="24"/>
          <w:szCs w:val="24"/>
          <w:lang w:val="fr-FR"/>
        </w:rPr>
        <w:t xml:space="preserve">15. exp diabetes mellitus/ </w:t>
      </w:r>
      <w:r w:rsidRPr="006E3D0F">
        <w:rPr>
          <w:rFonts w:cstheme="minorHAnsi"/>
          <w:sz w:val="24"/>
          <w:szCs w:val="24"/>
          <w:lang w:val="fr-FR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  <w:lang w:val="fr-FR"/>
        </w:rPr>
      </w:pPr>
      <w:r w:rsidRPr="006E3D0F">
        <w:rPr>
          <w:rFonts w:cstheme="minorHAnsi"/>
          <w:sz w:val="24"/>
          <w:szCs w:val="24"/>
          <w:lang w:val="fr-FR"/>
        </w:rPr>
        <w:lastRenderedPageBreak/>
        <w:t xml:space="preserve">16. diabetes complications/ </w:t>
      </w:r>
      <w:r w:rsidRPr="006E3D0F">
        <w:rPr>
          <w:rFonts w:cstheme="minorHAnsi"/>
          <w:sz w:val="24"/>
          <w:szCs w:val="24"/>
          <w:lang w:val="fr-FR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  <w:lang w:val="fr-FR"/>
        </w:rPr>
      </w:pPr>
      <w:r w:rsidRPr="006E3D0F">
        <w:rPr>
          <w:rFonts w:cstheme="minorHAnsi"/>
          <w:sz w:val="24"/>
          <w:szCs w:val="24"/>
          <w:lang w:val="fr-FR"/>
        </w:rPr>
        <w:t xml:space="preserve">17. diabet$.tw. </w:t>
      </w:r>
      <w:r w:rsidRPr="006E3D0F">
        <w:rPr>
          <w:rFonts w:cstheme="minorHAnsi"/>
          <w:sz w:val="24"/>
          <w:szCs w:val="24"/>
          <w:lang w:val="fr-FR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  <w:lang w:val="fr-FR"/>
        </w:rPr>
      </w:pPr>
      <w:r w:rsidRPr="006E3D0F">
        <w:rPr>
          <w:rFonts w:cstheme="minorHAnsi"/>
          <w:sz w:val="24"/>
          <w:szCs w:val="24"/>
          <w:lang w:val="fr-FR"/>
        </w:rPr>
        <w:t xml:space="preserve">18. or/15-17 </w:t>
      </w:r>
      <w:r w:rsidRPr="006E3D0F">
        <w:rPr>
          <w:rFonts w:cstheme="minorHAnsi"/>
          <w:sz w:val="24"/>
          <w:szCs w:val="24"/>
          <w:lang w:val="fr-FR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  <w:lang w:val="fr-FR"/>
        </w:rPr>
      </w:pPr>
      <w:r w:rsidRPr="006E3D0F">
        <w:rPr>
          <w:rFonts w:cstheme="minorHAnsi"/>
          <w:sz w:val="24"/>
          <w:szCs w:val="24"/>
          <w:lang w:val="fr-FR"/>
        </w:rPr>
        <w:t xml:space="preserve">19. 14 and 18 </w:t>
      </w:r>
      <w:r w:rsidRPr="006E3D0F">
        <w:rPr>
          <w:rFonts w:cstheme="minorHAnsi"/>
          <w:sz w:val="24"/>
          <w:szCs w:val="24"/>
          <w:lang w:val="fr-FR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20. 7 or 19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21. exp Patient Acceptance of Health Care/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22. exp Decision Making/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23. (adhere or adherence or compliance or compliant or noncomplian$ or non-complian$ or uptake or takeup).tw.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24. ((accept$ or initiat$ or default$) adj3 (treat$ or regimen)).tw.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25. ((patient$ or participant$ or person or people or individual$) adj5 (complet$ or follow$) adj3 (treat$ or regimen)).tw.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26. (health adj2 seek$ adj2 behavio$).tw.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27. (fear adj3 (treat$ or laser$ or inject$)).tw.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28. (anxi$ adj3 (treat$ or laser$ or inject$)).tw.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29. "do not present".tw.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30. (no adj1 show).tw.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31. (reminder adj2 (appointment$ or reappointment$)).tw.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32. (travel$ or chaperone).tw.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33. or/21-32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34. exp lasers/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35. laser$.tw.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36. exp light coagulation/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37. photocoagulat$.tw.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38. (photo adj1 coagulat$).tw.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39. (coagulat$ or argon or krypton or YAG or diode or micropulse or Pascal or panretinal).tw.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40. exp antibodies, monoclonal, humanized/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41. angiogenesis inhibitors/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42. angiogenesis inducing agents/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lastRenderedPageBreak/>
        <w:t xml:space="preserve">43. endothelial growth factors/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44. exp vascular endothelial growth factors/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45. (anti adj2 VEGF$).tw.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46. (endothelial adj2 growth adj2 factor$).tw.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47. (anti adj1 angiogen$).tw.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48. (macugen$ or pegaptanib$ or lucentis$ or rhufab$ or ranibizumab$ or bevacizumab$ or avastin or aflibercept$ or conbercept$ or OPT 302 or Opthea$ or RTH258 or Brolucizumab$ or abicipar pegol).tw.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49. VEGF TRAP$.tw.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50. exp steroids/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51. triamcin$.tw.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52. dexamethasone$.tw.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53. fluocinolone.tw.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54. (steroid$ or glucocorticoid$).tw.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55. or/34-54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56. 20 and 33 and 55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57. exp case reports/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58. (case adj1 (report$ or stud$)).tw.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59. 57 or 58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60. 56 not 59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61. (animal or mice or mouse or rat or rats or cell$ or inflammation or binding or aptamer).ti.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62. 60 not 61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63. limit 62 to english language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64. limit 63 to yr="2000 -Current"</w:t>
      </w:r>
    </w:p>
    <w:p w:rsidR="000902CE" w:rsidRPr="00257CA3" w:rsidRDefault="000902CE" w:rsidP="000902CE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:rsidR="000902CE" w:rsidRPr="00257CA3" w:rsidRDefault="000902CE" w:rsidP="000902CE">
      <w:pPr>
        <w:keepNext/>
        <w:keepLines/>
        <w:spacing w:before="40" w:after="0"/>
        <w:outlineLvl w:val="2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257CA3">
        <w:rPr>
          <w:rFonts w:eastAsiaTheme="majorEastAsia" w:cstheme="minorHAnsi"/>
          <w:b/>
          <w:bCs/>
          <w:color w:val="000000" w:themeColor="text1"/>
          <w:sz w:val="24"/>
          <w:szCs w:val="24"/>
        </w:rPr>
        <w:t>Embase OVID search strategy</w:t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1. exp diabetic retinopathy/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2. ((diabet$ or proliferative or non-proliferative) adj4 retinopath$).tw.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3. diabetic retinopathy.kw.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4. (diabet$ adj3 (eye$ or vision or visual$ or sight$)).tw.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lastRenderedPageBreak/>
        <w:t xml:space="preserve">5. (retinopath$ adj3 (eye$ or vision or visual$ or sight$)).tw.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6. (DR adj3 (eye$ or vision or visual$ or sight$)).tw.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  <w:lang w:val="pt-BR"/>
        </w:rPr>
      </w:pPr>
      <w:r w:rsidRPr="006E3D0F">
        <w:rPr>
          <w:rFonts w:cstheme="minorHAnsi"/>
          <w:sz w:val="24"/>
          <w:szCs w:val="24"/>
          <w:lang w:val="pt-BR"/>
        </w:rPr>
        <w:t xml:space="preserve">7. or/1-6 </w:t>
      </w:r>
      <w:r w:rsidRPr="006E3D0F">
        <w:rPr>
          <w:rFonts w:cstheme="minorHAnsi"/>
          <w:sz w:val="24"/>
          <w:szCs w:val="24"/>
          <w:lang w:val="pt-BR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  <w:lang w:val="pt-BR"/>
        </w:rPr>
      </w:pPr>
      <w:r w:rsidRPr="006E3D0F">
        <w:rPr>
          <w:rFonts w:cstheme="minorHAnsi"/>
          <w:sz w:val="24"/>
          <w:szCs w:val="24"/>
          <w:lang w:val="pt-BR"/>
        </w:rPr>
        <w:t xml:space="preserve">8. diabetic macular edema/ </w:t>
      </w:r>
      <w:r w:rsidRPr="006E3D0F">
        <w:rPr>
          <w:rFonts w:cstheme="minorHAnsi"/>
          <w:sz w:val="24"/>
          <w:szCs w:val="24"/>
          <w:lang w:val="pt-BR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  <w:lang w:val="pt-BR"/>
        </w:rPr>
      </w:pPr>
      <w:r w:rsidRPr="006E3D0F">
        <w:rPr>
          <w:rFonts w:cstheme="minorHAnsi"/>
          <w:sz w:val="24"/>
          <w:szCs w:val="24"/>
          <w:lang w:val="pt-BR"/>
        </w:rPr>
        <w:t xml:space="preserve">9. (diabe$ adj3 macula$ adj3 oedema).tw. </w:t>
      </w:r>
      <w:r w:rsidRPr="006E3D0F">
        <w:rPr>
          <w:rFonts w:cstheme="minorHAnsi"/>
          <w:sz w:val="24"/>
          <w:szCs w:val="24"/>
          <w:lang w:val="pt-BR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  <w:lang w:val="pt-BR"/>
        </w:rPr>
      </w:pPr>
      <w:r w:rsidRPr="006E3D0F">
        <w:rPr>
          <w:rFonts w:cstheme="minorHAnsi"/>
          <w:sz w:val="24"/>
          <w:szCs w:val="24"/>
          <w:lang w:val="pt-BR"/>
        </w:rPr>
        <w:t xml:space="preserve">10. (diabe$ adj3 macula$ adj3 edema).tw. </w:t>
      </w:r>
      <w:r w:rsidRPr="006E3D0F">
        <w:rPr>
          <w:rFonts w:cstheme="minorHAnsi"/>
          <w:sz w:val="24"/>
          <w:szCs w:val="24"/>
          <w:lang w:val="pt-BR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11. (DMO or DME).tw.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12. or/8-11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13. 7 or 12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14. patient attendance/ or patient compliance/ or patient dropout/ or patient participation/ or patient preference/ or refusal to participate/ or treatment interruption/ or treatment refusal/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15. patient decision making/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16. (adhere or adherence or compliance or compliant or noncomplian$ or non-complian$ or uptake or takeup).tw.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17. ((accept$ or initiat$ or default$) adj3 (treat$ or regimen)).tw.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18. ((patient$ or participant$ or person or people or individual$) adj5 (complet$ or follow$) adj3 (treat$ or regimen)).tw.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19. (health adj2 seek$ adj2 behavio$).tw.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20. (fear adj3 (treat$ or laser$ or inject$)).tw.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21. (anxi$ adj3 (treat$ or laser$ or inject$)).tw.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22. "do not present".tw.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23. (no adj1 show).tw.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24. (reminder adj2 (appointment$ or reappointment$)).tw.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25. (travel$ or chaperone).tw.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26. or/14-25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27. exp laser coagulation/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28. argon laser/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29. laser$.tw.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30. photocoagulat$.tw.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31. (photo adj1 coagulat$).tw.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lastRenderedPageBreak/>
        <w:t xml:space="preserve">32. (coagulat$ or argon or krypton or YAG or diode or micropulse or Pascal or panretinal).tw.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33. exp angiogenesis inhibitors/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34. angiogenesis/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35. angiogenic factor/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36. endothelial cell growth factor/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37. monoclonal antibody/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38. vasculotropin/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39. (anti adj2 VEGF$).tw.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40. (endothelial adj2 growth adj2 factor$).tw.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41. (anti adj1 angiogen$).tw.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42. (macugen$ or pegaptanib$ or lucentis$ or rhufab$ or ranibizumab$ or bevacizumab$ or avastin or aflibercept$ or conbercept$ or OPT 302 or Opthea$ or RTH258 or brolucizumab$ or abicipar pegol).tw.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43. exp steroid/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44. triamcin$.tw.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45. dexamethasone$.tw.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46. fluocinolone.tw.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47. (steroid$ or glucocorticoid$).tw.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48. or/27-47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49. 13 and 26 and 48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50. exp case report/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51. (case adj1 (report$ or stud$)).tw.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52. 50 or 51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53. 49 not 52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54. (animal or mice or mouse or rat or rats or cell$ or inflammation or binding or aptamer).ti.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55. 53 not 54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56. limit 55 to conference abstract status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57. 55 not 56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58. limit 57 to english language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lastRenderedPageBreak/>
        <w:t>59. limit 58 to yr="2000 -Current"</w:t>
      </w:r>
    </w:p>
    <w:p w:rsidR="000902CE" w:rsidRPr="00257CA3" w:rsidRDefault="000902CE" w:rsidP="000902CE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:rsidR="000902CE" w:rsidRPr="00257CA3" w:rsidRDefault="000902CE" w:rsidP="000902CE">
      <w:pPr>
        <w:keepNext/>
        <w:keepLines/>
        <w:spacing w:before="40" w:after="0"/>
        <w:outlineLvl w:val="2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257CA3">
        <w:rPr>
          <w:rFonts w:eastAsiaTheme="majorEastAsia" w:cstheme="minorHAnsi"/>
          <w:b/>
          <w:bCs/>
          <w:color w:val="000000" w:themeColor="text1"/>
          <w:sz w:val="24"/>
          <w:szCs w:val="24"/>
        </w:rPr>
        <w:t>Global Health OVID search strategy</w:t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1. ((diabet$ or proliferative or non-proliferative) adj4 retinopath$).tw.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2. (diabet$ adj3 (eye$ or vision or visual$ or sight$)).tw.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3. (retinopath$ adj3 (eye$ or vision or visual$ or sight$)).tw.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4. (DR adj3 (eye$ or vision or visual$ or sight$)).tw.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  <w:lang w:val="pt-BR"/>
        </w:rPr>
      </w:pPr>
      <w:r w:rsidRPr="006E3D0F">
        <w:rPr>
          <w:rFonts w:cstheme="minorHAnsi"/>
          <w:sz w:val="24"/>
          <w:szCs w:val="24"/>
          <w:lang w:val="pt-BR"/>
        </w:rPr>
        <w:t xml:space="preserve">5. (diabe$ adj3 macula$ adj3 oedema).tw. </w:t>
      </w:r>
      <w:r w:rsidRPr="006E3D0F">
        <w:rPr>
          <w:rFonts w:cstheme="minorHAnsi"/>
          <w:sz w:val="24"/>
          <w:szCs w:val="24"/>
          <w:lang w:val="pt-BR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  <w:lang w:val="pt-BR"/>
        </w:rPr>
      </w:pPr>
      <w:r w:rsidRPr="006E3D0F">
        <w:rPr>
          <w:rFonts w:cstheme="minorHAnsi"/>
          <w:sz w:val="24"/>
          <w:szCs w:val="24"/>
          <w:lang w:val="pt-BR"/>
        </w:rPr>
        <w:t xml:space="preserve">6. (diabe$ adj3 macula$ adj3 edema).tw. </w:t>
      </w:r>
      <w:r w:rsidRPr="006E3D0F">
        <w:rPr>
          <w:rFonts w:cstheme="minorHAnsi"/>
          <w:sz w:val="24"/>
          <w:szCs w:val="24"/>
          <w:lang w:val="pt-BR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7. (DMO or DME).tw.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8. or/1-7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9. patient compliance/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10. (adhere or adherence or compliance or compliant or noncomplian$ or non-complian$ or uptake or takeup).tw.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11. ((accept$ or initiat$ or default$) adj3 (treat$ or regimen)).tw.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12. ((patient$ or participant$ or person or people or individual$) adj5 (complet$ or follow$) adj3 (treat$ or regimen)).tw.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13. (health adj2 seek$ adj2 behavio$).tw.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14. (fear adj3 (treat$ or laser$ or inject$)).tw.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15. (anxi$ adj3 (treat$ or laser$ or inject$)).tw.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16. "do not present".tw.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17. (no adj1 show).tw.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18. (reminder adj2 (appointment$ or reappointment$)).tw.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19. (travel$ or chaperone).tw.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20. or/9-19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21. lasers/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22. laser$.tw.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23. photocoagulat$.tw.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24. (photo adj1 coagulat$).tw.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25. ((focal or grid) adj3 laser$).tw.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lastRenderedPageBreak/>
        <w:t xml:space="preserve">26. (coagulat$ or argon or krypton or YAG or diode or micropulse or Pascal or panretinal).tw.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27. exp monoclonal antibodies/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28. (anti adj2 VEGF$).tw.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29. (endothelial adj2 growth adj2 factor$).tw.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30. (anti adj1 angiogen$).tw.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31. (macugen$ or pegaptanib$ or lucentis$ or rhufab$ or ranibizumab$ or bevacizumab$ or avastin or aflibercept$ or conbercept$ or OPT 302 or Opthea$ or RTH258 or Brolucizumab$ or abicipar pegol).tw.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32. VEGF TRAP$.tw.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33. exp steroids/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34. triamcin$.tw.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35. dexamethasone$.tw.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36. fluocinolone.tw.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37. (steroid$ or glucocorticoid$).tw.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38. or/21-37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39. 8 and 20 and 38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40. exp case reports/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41. (case adj1 (report$ or stud$)).tw.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42. 40 or 41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43. 39 not 42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44. (animal or mice or mouse or rat or rats or cell$ or inflammation or binding or aptamer).ti.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45. 43 not 44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 xml:space="preserve">46. limit 45 to english language </w:t>
      </w:r>
      <w:r w:rsidRPr="006E3D0F">
        <w:rPr>
          <w:rFonts w:cstheme="minorHAnsi"/>
          <w:sz w:val="24"/>
          <w:szCs w:val="24"/>
        </w:rPr>
        <w:tab/>
      </w:r>
    </w:p>
    <w:p w:rsidR="000902CE" w:rsidRPr="006E3D0F" w:rsidRDefault="000902CE" w:rsidP="000902CE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47. limit 46 to yr="2000 -Current"</w:t>
      </w:r>
    </w:p>
    <w:p w:rsidR="00B94A53" w:rsidRPr="006E3D0F" w:rsidRDefault="00B94A53" w:rsidP="000902CE">
      <w:pPr>
        <w:rPr>
          <w:rFonts w:cstheme="minorHAnsi"/>
          <w:sz w:val="24"/>
          <w:szCs w:val="24"/>
        </w:rPr>
      </w:pPr>
    </w:p>
    <w:p w:rsidR="00B94A53" w:rsidRPr="006E3D0F" w:rsidRDefault="00B94A53" w:rsidP="00B94A53">
      <w:pPr>
        <w:keepNext/>
        <w:keepLines/>
        <w:spacing w:before="40" w:after="0"/>
        <w:outlineLvl w:val="2"/>
        <w:rPr>
          <w:rFonts w:eastAsiaTheme="majorEastAsia" w:cstheme="minorHAnsi"/>
          <w:color w:val="1F4D78" w:themeColor="accent1" w:themeShade="7F"/>
          <w:sz w:val="24"/>
          <w:szCs w:val="24"/>
        </w:rPr>
      </w:pPr>
      <w:bookmarkStart w:id="2" w:name="_Hlk39244515"/>
      <w:r w:rsidRPr="006E3D0F">
        <w:rPr>
          <w:rFonts w:eastAsiaTheme="majorEastAsia" w:cstheme="minorHAnsi"/>
          <w:color w:val="1F4D78" w:themeColor="accent1" w:themeShade="7F"/>
          <w:sz w:val="24"/>
          <w:szCs w:val="24"/>
        </w:rPr>
        <w:t>Cochrane Register of Studies search strategy</w:t>
      </w:r>
    </w:p>
    <w:bookmarkEnd w:id="2"/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#1</w:t>
      </w:r>
      <w:r w:rsidRPr="006E3D0F">
        <w:rPr>
          <w:rFonts w:cstheme="minorHAnsi"/>
          <w:sz w:val="24"/>
          <w:szCs w:val="24"/>
        </w:rPr>
        <w:tab/>
        <w:t>MeSH descriptor: [Diabetic Retinopathy] this term only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#2</w:t>
      </w:r>
      <w:r w:rsidRPr="006E3D0F">
        <w:rPr>
          <w:rFonts w:cstheme="minorHAnsi"/>
          <w:sz w:val="24"/>
          <w:szCs w:val="24"/>
        </w:rPr>
        <w:tab/>
        <w:t>(diabet* or proliferative or non-proliferative) NEAR/4 retinopath*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#3</w:t>
      </w:r>
      <w:r w:rsidRPr="006E3D0F">
        <w:rPr>
          <w:rFonts w:cstheme="minorHAnsi"/>
          <w:sz w:val="24"/>
          <w:szCs w:val="24"/>
        </w:rPr>
        <w:tab/>
        <w:t>diabet* NEAR/3 (eye* or vision or visual* or sight*)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lastRenderedPageBreak/>
        <w:t>#4</w:t>
      </w:r>
      <w:r w:rsidRPr="006E3D0F">
        <w:rPr>
          <w:rFonts w:cstheme="minorHAnsi"/>
          <w:sz w:val="24"/>
          <w:szCs w:val="24"/>
        </w:rPr>
        <w:tab/>
        <w:t>retinopath* NEAR/3 (eye* or vision or visual* or sight*)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#5</w:t>
      </w:r>
      <w:r w:rsidRPr="006E3D0F">
        <w:rPr>
          <w:rFonts w:cstheme="minorHAnsi"/>
          <w:sz w:val="24"/>
          <w:szCs w:val="24"/>
        </w:rPr>
        <w:tab/>
        <w:t>DR NEAR/3 (eye* or vision or visual* or sight*)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#6</w:t>
      </w:r>
      <w:r w:rsidRPr="006E3D0F">
        <w:rPr>
          <w:rFonts w:cstheme="minorHAnsi"/>
          <w:sz w:val="24"/>
          <w:szCs w:val="24"/>
        </w:rPr>
        <w:tab/>
        <w:t>#1 OR #2 OR #3 OR #4 OR #5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#7</w:t>
      </w:r>
      <w:r w:rsidRPr="006E3D0F">
        <w:rPr>
          <w:rFonts w:cstheme="minorHAnsi"/>
          <w:sz w:val="24"/>
          <w:szCs w:val="24"/>
        </w:rPr>
        <w:tab/>
        <w:t>MeSH descriptor: [Macular Edema] this term only</w:t>
      </w:r>
    </w:p>
    <w:p w:rsidR="00D3638F" w:rsidRPr="006E3D0F" w:rsidRDefault="00D3638F" w:rsidP="00D3638F">
      <w:pPr>
        <w:rPr>
          <w:rFonts w:cstheme="minorHAnsi"/>
          <w:sz w:val="24"/>
          <w:szCs w:val="24"/>
          <w:lang w:val="pt-BR"/>
        </w:rPr>
      </w:pPr>
      <w:r w:rsidRPr="006E3D0F">
        <w:rPr>
          <w:rFonts w:cstheme="minorHAnsi"/>
          <w:sz w:val="24"/>
          <w:szCs w:val="24"/>
          <w:lang w:val="pt-BR"/>
        </w:rPr>
        <w:t>#8</w:t>
      </w:r>
      <w:r w:rsidRPr="006E3D0F">
        <w:rPr>
          <w:rFonts w:cstheme="minorHAnsi"/>
          <w:sz w:val="24"/>
          <w:szCs w:val="24"/>
          <w:lang w:val="pt-BR"/>
        </w:rPr>
        <w:tab/>
        <w:t>macula* NEAR/3 oedema</w:t>
      </w:r>
    </w:p>
    <w:p w:rsidR="00D3638F" w:rsidRPr="006E3D0F" w:rsidRDefault="00D3638F" w:rsidP="00D3638F">
      <w:pPr>
        <w:rPr>
          <w:rFonts w:cstheme="minorHAnsi"/>
          <w:sz w:val="24"/>
          <w:szCs w:val="24"/>
          <w:lang w:val="pt-BR"/>
        </w:rPr>
      </w:pPr>
      <w:r w:rsidRPr="006E3D0F">
        <w:rPr>
          <w:rFonts w:cstheme="minorHAnsi"/>
          <w:sz w:val="24"/>
          <w:szCs w:val="24"/>
          <w:lang w:val="pt-BR"/>
        </w:rPr>
        <w:t>#9</w:t>
      </w:r>
      <w:r w:rsidRPr="006E3D0F">
        <w:rPr>
          <w:rFonts w:cstheme="minorHAnsi"/>
          <w:sz w:val="24"/>
          <w:szCs w:val="24"/>
          <w:lang w:val="pt-BR"/>
        </w:rPr>
        <w:tab/>
        <w:t>macula* NEAR/3 edema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#10</w:t>
      </w:r>
      <w:r w:rsidRPr="006E3D0F">
        <w:rPr>
          <w:rFonts w:cstheme="minorHAnsi"/>
          <w:sz w:val="24"/>
          <w:szCs w:val="24"/>
        </w:rPr>
        <w:tab/>
        <w:t>maculopath*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#11</w:t>
      </w:r>
      <w:r w:rsidRPr="006E3D0F">
        <w:rPr>
          <w:rFonts w:cstheme="minorHAnsi"/>
          <w:sz w:val="24"/>
          <w:szCs w:val="24"/>
        </w:rPr>
        <w:tab/>
        <w:t>CME or CSME or CMO or CSMO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#12</w:t>
      </w:r>
      <w:r w:rsidRPr="006E3D0F">
        <w:rPr>
          <w:rFonts w:cstheme="minorHAnsi"/>
          <w:sz w:val="24"/>
          <w:szCs w:val="24"/>
        </w:rPr>
        <w:tab/>
        <w:t>DMO or DME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#13</w:t>
      </w:r>
      <w:r w:rsidRPr="006E3D0F">
        <w:rPr>
          <w:rFonts w:cstheme="minorHAnsi"/>
          <w:sz w:val="24"/>
          <w:szCs w:val="24"/>
        </w:rPr>
        <w:tab/>
        <w:t>#7 OR #8 OR #9 OR #10 OR #11 OR #12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#14</w:t>
      </w:r>
      <w:r w:rsidRPr="006E3D0F">
        <w:rPr>
          <w:rFonts w:cstheme="minorHAnsi"/>
          <w:sz w:val="24"/>
          <w:szCs w:val="24"/>
        </w:rPr>
        <w:tab/>
        <w:t>MeSH descriptor: [Diabetes Mellitus] explode all trees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#15</w:t>
      </w:r>
      <w:r w:rsidRPr="006E3D0F">
        <w:rPr>
          <w:rFonts w:cstheme="minorHAnsi"/>
          <w:sz w:val="24"/>
          <w:szCs w:val="24"/>
        </w:rPr>
        <w:tab/>
        <w:t>MeSH descriptor: [Diabetes Complications] explode all trees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#16</w:t>
      </w:r>
      <w:r w:rsidRPr="006E3D0F">
        <w:rPr>
          <w:rFonts w:cstheme="minorHAnsi"/>
          <w:sz w:val="24"/>
          <w:szCs w:val="24"/>
        </w:rPr>
        <w:tab/>
        <w:t>diabet*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#17</w:t>
      </w:r>
      <w:r w:rsidRPr="006E3D0F">
        <w:rPr>
          <w:rFonts w:cstheme="minorHAnsi"/>
          <w:sz w:val="24"/>
          <w:szCs w:val="24"/>
        </w:rPr>
        <w:tab/>
        <w:t>#14 OR #15 OR #16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#18</w:t>
      </w:r>
      <w:r w:rsidRPr="006E3D0F">
        <w:rPr>
          <w:rFonts w:cstheme="minorHAnsi"/>
          <w:sz w:val="24"/>
          <w:szCs w:val="24"/>
        </w:rPr>
        <w:tab/>
        <w:t>#13 AND #17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#19</w:t>
      </w:r>
      <w:r w:rsidRPr="006E3D0F">
        <w:rPr>
          <w:rFonts w:cstheme="minorHAnsi"/>
          <w:sz w:val="24"/>
          <w:szCs w:val="24"/>
        </w:rPr>
        <w:tab/>
        <w:t>#6  OR #18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#20</w:t>
      </w:r>
      <w:r w:rsidRPr="006E3D0F">
        <w:rPr>
          <w:rFonts w:cstheme="minorHAnsi"/>
          <w:sz w:val="24"/>
          <w:szCs w:val="24"/>
        </w:rPr>
        <w:tab/>
        <w:t>MeSH descriptor: [Patient Acceptance of Health Care] explode all trees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#21</w:t>
      </w:r>
      <w:r w:rsidRPr="006E3D0F">
        <w:rPr>
          <w:rFonts w:cstheme="minorHAnsi"/>
          <w:sz w:val="24"/>
          <w:szCs w:val="24"/>
        </w:rPr>
        <w:tab/>
        <w:t>MeSH descriptor: [Decision Making] explode all trees</w:t>
      </w:r>
    </w:p>
    <w:p w:rsidR="00D3638F" w:rsidRPr="006E3D0F" w:rsidRDefault="00D3638F" w:rsidP="00D3638F">
      <w:pPr>
        <w:ind w:left="720" w:hanging="720"/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#22</w:t>
      </w:r>
      <w:r w:rsidRPr="006E3D0F">
        <w:rPr>
          <w:rFonts w:cstheme="minorHAnsi"/>
          <w:sz w:val="24"/>
          <w:szCs w:val="24"/>
        </w:rPr>
        <w:tab/>
        <w:t>adhere or adherence or compliance or compliant or noncomplian* or non-complian* or uptake or takeup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#23</w:t>
      </w:r>
      <w:r w:rsidRPr="006E3D0F">
        <w:rPr>
          <w:rFonts w:cstheme="minorHAnsi"/>
          <w:sz w:val="24"/>
          <w:szCs w:val="24"/>
        </w:rPr>
        <w:tab/>
        <w:t>(accept* or initiat* or default*) near/3 (treat* or regimen)</w:t>
      </w:r>
    </w:p>
    <w:p w:rsidR="00D3638F" w:rsidRPr="006E3D0F" w:rsidRDefault="00D3638F" w:rsidP="00D3638F">
      <w:pPr>
        <w:ind w:left="720" w:hanging="720"/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#24</w:t>
      </w:r>
      <w:r w:rsidRPr="006E3D0F">
        <w:rPr>
          <w:rFonts w:cstheme="minorHAnsi"/>
          <w:sz w:val="24"/>
          <w:szCs w:val="24"/>
        </w:rPr>
        <w:tab/>
        <w:t>(patient* or participant* or person or people or individual*) near/5 (complet* or follow*) near/3 (treat* or regimen)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#25</w:t>
      </w:r>
      <w:r w:rsidRPr="006E3D0F">
        <w:rPr>
          <w:rFonts w:cstheme="minorHAnsi"/>
          <w:sz w:val="24"/>
          <w:szCs w:val="24"/>
        </w:rPr>
        <w:tab/>
        <w:t>health near/2 seek* near/2 behavio*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#26</w:t>
      </w:r>
      <w:r w:rsidRPr="006E3D0F">
        <w:rPr>
          <w:rFonts w:cstheme="minorHAnsi"/>
          <w:sz w:val="24"/>
          <w:szCs w:val="24"/>
        </w:rPr>
        <w:tab/>
        <w:t>fear near/3 (treat* or laser* or inject*)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#27</w:t>
      </w:r>
      <w:r w:rsidRPr="006E3D0F">
        <w:rPr>
          <w:rFonts w:cstheme="minorHAnsi"/>
          <w:sz w:val="24"/>
          <w:szCs w:val="24"/>
        </w:rPr>
        <w:tab/>
        <w:t>anxi* near/3 (treat* or laser* or inject*)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#28</w:t>
      </w:r>
      <w:r w:rsidRPr="006E3D0F">
        <w:rPr>
          <w:rFonts w:cstheme="minorHAnsi"/>
          <w:sz w:val="24"/>
          <w:szCs w:val="24"/>
        </w:rPr>
        <w:tab/>
        <w:t>"do not present"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#29</w:t>
      </w:r>
      <w:r w:rsidRPr="006E3D0F">
        <w:rPr>
          <w:rFonts w:cstheme="minorHAnsi"/>
          <w:sz w:val="24"/>
          <w:szCs w:val="24"/>
        </w:rPr>
        <w:tab/>
        <w:t>no near/1 show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#30</w:t>
      </w:r>
      <w:r w:rsidRPr="006E3D0F">
        <w:rPr>
          <w:rFonts w:cstheme="minorHAnsi"/>
          <w:sz w:val="24"/>
          <w:szCs w:val="24"/>
        </w:rPr>
        <w:tab/>
        <w:t>reminder near/2 (appointment* or reappointment*)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#31</w:t>
      </w:r>
      <w:r w:rsidRPr="006E3D0F">
        <w:rPr>
          <w:rFonts w:cstheme="minorHAnsi"/>
          <w:sz w:val="24"/>
          <w:szCs w:val="24"/>
        </w:rPr>
        <w:tab/>
        <w:t>travel* or chaperone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lastRenderedPageBreak/>
        <w:t>#32</w:t>
      </w:r>
      <w:r w:rsidRPr="006E3D0F">
        <w:rPr>
          <w:rFonts w:cstheme="minorHAnsi"/>
          <w:sz w:val="24"/>
          <w:szCs w:val="24"/>
        </w:rPr>
        <w:tab/>
        <w:t>#20 OR #21 OR #22 OR #23 OR #24 OR #25 OR #26 OR #27 OR #28 OR #29 OR #30 OR #31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#33</w:t>
      </w:r>
      <w:r w:rsidRPr="006E3D0F">
        <w:rPr>
          <w:rFonts w:cstheme="minorHAnsi"/>
          <w:sz w:val="24"/>
          <w:szCs w:val="24"/>
        </w:rPr>
        <w:tab/>
        <w:t>MeSH descriptor: [Lasers] explode all trees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#34</w:t>
      </w:r>
      <w:r w:rsidRPr="006E3D0F">
        <w:rPr>
          <w:rFonts w:cstheme="minorHAnsi"/>
          <w:sz w:val="24"/>
          <w:szCs w:val="24"/>
        </w:rPr>
        <w:tab/>
        <w:t>laser*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#35</w:t>
      </w:r>
      <w:r w:rsidRPr="006E3D0F">
        <w:rPr>
          <w:rFonts w:cstheme="minorHAnsi"/>
          <w:sz w:val="24"/>
          <w:szCs w:val="24"/>
        </w:rPr>
        <w:tab/>
        <w:t>MeSH descriptor: [Light Coagulation] explode all trees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#36</w:t>
      </w:r>
      <w:r w:rsidRPr="006E3D0F">
        <w:rPr>
          <w:rFonts w:cstheme="minorHAnsi"/>
          <w:sz w:val="24"/>
          <w:szCs w:val="24"/>
        </w:rPr>
        <w:tab/>
        <w:t>photocoagulat*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#37</w:t>
      </w:r>
      <w:r w:rsidRPr="006E3D0F">
        <w:rPr>
          <w:rFonts w:cstheme="minorHAnsi"/>
          <w:sz w:val="24"/>
          <w:szCs w:val="24"/>
        </w:rPr>
        <w:tab/>
        <w:t>photo NEXT coagulat*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#38</w:t>
      </w:r>
      <w:r w:rsidRPr="006E3D0F">
        <w:rPr>
          <w:rFonts w:cstheme="minorHAnsi"/>
          <w:sz w:val="24"/>
          <w:szCs w:val="24"/>
        </w:rPr>
        <w:tab/>
        <w:t>coagulat* or argon or krypton or YAG or diode or micropulse or Pascal or panretinal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#39</w:t>
      </w:r>
      <w:r w:rsidRPr="006E3D0F">
        <w:rPr>
          <w:rFonts w:cstheme="minorHAnsi"/>
          <w:sz w:val="24"/>
          <w:szCs w:val="24"/>
        </w:rPr>
        <w:tab/>
        <w:t>MeSH descriptor: [Antibodies, Monoclonal, Humanized] explode all trees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#40</w:t>
      </w:r>
      <w:r w:rsidRPr="006E3D0F">
        <w:rPr>
          <w:rFonts w:cstheme="minorHAnsi"/>
          <w:sz w:val="24"/>
          <w:szCs w:val="24"/>
        </w:rPr>
        <w:tab/>
        <w:t>MeSH descriptor: [Angiogenesis Inhibitors] this term only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#41</w:t>
      </w:r>
      <w:r w:rsidRPr="006E3D0F">
        <w:rPr>
          <w:rFonts w:cstheme="minorHAnsi"/>
          <w:sz w:val="24"/>
          <w:szCs w:val="24"/>
        </w:rPr>
        <w:tab/>
        <w:t>MeSH descriptor: [Angiogenesis Inducing Agents] this term only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#42</w:t>
      </w:r>
      <w:r w:rsidRPr="006E3D0F">
        <w:rPr>
          <w:rFonts w:cstheme="minorHAnsi"/>
          <w:sz w:val="24"/>
          <w:szCs w:val="24"/>
        </w:rPr>
        <w:tab/>
        <w:t>MeSH descriptor: [Endothelial Growth Factors] this term only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#43</w:t>
      </w:r>
      <w:r w:rsidRPr="006E3D0F">
        <w:rPr>
          <w:rFonts w:cstheme="minorHAnsi"/>
          <w:sz w:val="24"/>
          <w:szCs w:val="24"/>
        </w:rPr>
        <w:tab/>
        <w:t>MeSH descriptor: [Vascular Endothelial Growth Factors] explode all trees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#44</w:t>
      </w:r>
      <w:r w:rsidRPr="006E3D0F">
        <w:rPr>
          <w:rFonts w:cstheme="minorHAnsi"/>
          <w:sz w:val="24"/>
          <w:szCs w:val="24"/>
        </w:rPr>
        <w:tab/>
        <w:t>anti near/2 VEGF*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#45</w:t>
      </w:r>
      <w:r w:rsidRPr="006E3D0F">
        <w:rPr>
          <w:rFonts w:cstheme="minorHAnsi"/>
          <w:sz w:val="24"/>
          <w:szCs w:val="24"/>
        </w:rPr>
        <w:tab/>
        <w:t>endothelial near/2 growth near/2 factor*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#46</w:t>
      </w:r>
      <w:r w:rsidRPr="006E3D0F">
        <w:rPr>
          <w:rFonts w:cstheme="minorHAnsi"/>
          <w:sz w:val="24"/>
          <w:szCs w:val="24"/>
        </w:rPr>
        <w:tab/>
        <w:t>anti NEXT angiogen*</w:t>
      </w:r>
    </w:p>
    <w:p w:rsidR="00D3638F" w:rsidRPr="006E3D0F" w:rsidRDefault="00D3638F" w:rsidP="00D3638F">
      <w:pPr>
        <w:ind w:left="720" w:hanging="720"/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#47</w:t>
      </w:r>
      <w:r w:rsidRPr="006E3D0F">
        <w:rPr>
          <w:rFonts w:cstheme="minorHAnsi"/>
          <w:sz w:val="24"/>
          <w:szCs w:val="24"/>
        </w:rPr>
        <w:tab/>
        <w:t>macugen* or pegaptanib* or lucentis* or rhufab* or ranibizumab* or bevacizumab* or avastin or aflibercept* or conbercept* or OPT 302 or Opthea* or RTH258 or brolucizumab* or abicipar pegol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#48</w:t>
      </w:r>
      <w:r w:rsidRPr="006E3D0F">
        <w:rPr>
          <w:rFonts w:cstheme="minorHAnsi"/>
          <w:sz w:val="24"/>
          <w:szCs w:val="24"/>
        </w:rPr>
        <w:tab/>
        <w:t>VEGF TRAP*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#49</w:t>
      </w:r>
      <w:r w:rsidRPr="006E3D0F">
        <w:rPr>
          <w:rFonts w:cstheme="minorHAnsi"/>
          <w:sz w:val="24"/>
          <w:szCs w:val="24"/>
        </w:rPr>
        <w:tab/>
        <w:t>MeSH descriptor: [Steroids] explode all trees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#50</w:t>
      </w:r>
      <w:r w:rsidRPr="006E3D0F">
        <w:rPr>
          <w:rFonts w:cstheme="minorHAnsi"/>
          <w:sz w:val="24"/>
          <w:szCs w:val="24"/>
        </w:rPr>
        <w:tab/>
        <w:t>triamcin*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#51</w:t>
      </w:r>
      <w:r w:rsidRPr="006E3D0F">
        <w:rPr>
          <w:rFonts w:cstheme="minorHAnsi"/>
          <w:sz w:val="24"/>
          <w:szCs w:val="24"/>
        </w:rPr>
        <w:tab/>
        <w:t>dexamethasone*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#52</w:t>
      </w:r>
      <w:r w:rsidRPr="006E3D0F">
        <w:rPr>
          <w:rFonts w:cstheme="minorHAnsi"/>
          <w:sz w:val="24"/>
          <w:szCs w:val="24"/>
        </w:rPr>
        <w:tab/>
        <w:t>fluocinolone*</w:t>
      </w:r>
    </w:p>
    <w:p w:rsidR="00D3638F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#53</w:t>
      </w:r>
      <w:r w:rsidRPr="006E3D0F">
        <w:rPr>
          <w:rFonts w:cstheme="minorHAnsi"/>
          <w:sz w:val="24"/>
          <w:szCs w:val="24"/>
        </w:rPr>
        <w:tab/>
        <w:t>steroid* or glucocorticoid*</w:t>
      </w:r>
    </w:p>
    <w:p w:rsidR="00D3638F" w:rsidRPr="006E3D0F" w:rsidRDefault="00D3638F" w:rsidP="00D3638F">
      <w:pPr>
        <w:ind w:left="720" w:hanging="720"/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#54</w:t>
      </w:r>
      <w:r w:rsidRPr="006E3D0F">
        <w:rPr>
          <w:rFonts w:cstheme="minorHAnsi"/>
          <w:sz w:val="24"/>
          <w:szCs w:val="24"/>
        </w:rPr>
        <w:tab/>
        <w:t>#33 or #34 or #35 or #36 or #37 or #38 or #39 or #40 or #41 or #42 or #43 or #44 or #45 or #46 or #47 or #48 or #49 or #50 or #51 or #52 or #53</w:t>
      </w:r>
    </w:p>
    <w:p w:rsidR="00B94A53" w:rsidRPr="006E3D0F" w:rsidRDefault="00D3638F" w:rsidP="00D3638F">
      <w:pPr>
        <w:rPr>
          <w:rFonts w:cstheme="minorHAnsi"/>
          <w:sz w:val="24"/>
          <w:szCs w:val="24"/>
        </w:rPr>
      </w:pPr>
      <w:r w:rsidRPr="006E3D0F">
        <w:rPr>
          <w:rFonts w:cstheme="minorHAnsi"/>
          <w:sz w:val="24"/>
          <w:szCs w:val="24"/>
        </w:rPr>
        <w:t>#55</w:t>
      </w:r>
      <w:r w:rsidRPr="006E3D0F">
        <w:rPr>
          <w:rFonts w:cstheme="minorHAnsi"/>
          <w:sz w:val="24"/>
          <w:szCs w:val="24"/>
        </w:rPr>
        <w:tab/>
        <w:t>#19 and #32 and #54 with Publication Year from 2000 to 2020, in Trials</w:t>
      </w:r>
    </w:p>
    <w:p w:rsidR="00D3638F" w:rsidRPr="006E3D0F" w:rsidRDefault="00D3638F" w:rsidP="000902CE">
      <w:pPr>
        <w:rPr>
          <w:rFonts w:cstheme="minorHAnsi"/>
          <w:sz w:val="24"/>
          <w:szCs w:val="24"/>
        </w:rPr>
      </w:pPr>
    </w:p>
    <w:sectPr w:rsidR="00D3638F" w:rsidRPr="006E3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F1"/>
    <w:rsid w:val="000902CE"/>
    <w:rsid w:val="001A012E"/>
    <w:rsid w:val="00257CA3"/>
    <w:rsid w:val="00341834"/>
    <w:rsid w:val="006E3D0F"/>
    <w:rsid w:val="008270E0"/>
    <w:rsid w:val="00B36962"/>
    <w:rsid w:val="00B94A53"/>
    <w:rsid w:val="00D3638F"/>
    <w:rsid w:val="00E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B3A89"/>
  <w15:chartTrackingRefBased/>
  <w15:docId w15:val="{272B0887-58BB-415E-B909-EA4E5640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Nyawira Mwangi</dc:creator>
  <cp:keywords/>
  <dc:description/>
  <cp:lastModifiedBy>Cova Bascaran</cp:lastModifiedBy>
  <cp:revision>3</cp:revision>
  <dcterms:created xsi:type="dcterms:W3CDTF">2020-05-07T18:57:00Z</dcterms:created>
  <dcterms:modified xsi:type="dcterms:W3CDTF">2020-05-08T17:39:00Z</dcterms:modified>
</cp:coreProperties>
</file>