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1B72" w14:textId="26A30C89" w:rsidR="000D29FE" w:rsidRDefault="006B1DA8">
      <w:pPr>
        <w:pStyle w:val="CodebookTitle"/>
      </w:pPr>
      <w:r>
        <w:t xml:space="preserve">Codebook </w:t>
      </w:r>
      <w:r w:rsidR="00761755">
        <w:t xml:space="preserve">– Qualitative Interviews </w:t>
      </w:r>
    </w:p>
    <w:p w14:paraId="78B6A2BB" w14:textId="77777777" w:rsidR="000D29FE" w:rsidRDefault="000D29FE">
      <w:pPr>
        <w:pStyle w:val="FolderDescription"/>
      </w:pPr>
    </w:p>
    <w:tbl>
      <w:tblPr>
        <w:tblStyle w:val="NodesTable"/>
        <w:tblW w:w="5000" w:type="pct"/>
        <w:tblInd w:w="0" w:type="dxa"/>
        <w:tblLook w:val="0420" w:firstRow="1" w:lastRow="0" w:firstColumn="0" w:lastColumn="0" w:noHBand="0" w:noVBand="1"/>
      </w:tblPr>
      <w:tblGrid>
        <w:gridCol w:w="3886"/>
        <w:gridCol w:w="9069"/>
      </w:tblGrid>
      <w:tr w:rsidR="000D29FE" w14:paraId="18612A43" w14:textId="77777777" w:rsidTr="000D2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</w:tcPr>
          <w:p w14:paraId="118DE648" w14:textId="77777777" w:rsidR="000D29FE" w:rsidRDefault="00000000">
            <w:pPr>
              <w:pStyle w:val="TableHeader"/>
            </w:pPr>
            <w:r>
              <w:t>Name</w:t>
            </w:r>
          </w:p>
        </w:tc>
        <w:tc>
          <w:tcPr>
            <w:tcW w:w="3500" w:type="pct"/>
          </w:tcPr>
          <w:p w14:paraId="0BC825DC" w14:textId="77777777" w:rsidR="000D29FE" w:rsidRDefault="00000000">
            <w:pPr>
              <w:pStyle w:val="TableHeader"/>
            </w:pPr>
            <w:r>
              <w:t>Description</w:t>
            </w:r>
          </w:p>
        </w:tc>
      </w:tr>
      <w:tr w:rsidR="000D29FE" w14:paraId="6321664D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8FEF28D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Coping Strategies</w:t>
            </w:r>
          </w:p>
        </w:tc>
        <w:tc>
          <w:tcPr>
            <w:tcW w:w="3500" w:type="pct"/>
          </w:tcPr>
          <w:p w14:paraId="07ABC140" w14:textId="77777777" w:rsidR="000D29FE" w:rsidRDefault="00000000">
            <w:r>
              <w:t>How people cope with water insecurity</w:t>
            </w:r>
          </w:p>
        </w:tc>
      </w:tr>
      <w:tr w:rsidR="000D29FE" w14:paraId="56819E61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35E7EB4" w14:textId="57126D48" w:rsidR="000D29FE" w:rsidRDefault="00000000">
            <w:pPr>
              <w:ind w:left="450"/>
            </w:pPr>
            <w:r>
              <w:t>Agric</w:t>
            </w:r>
            <w:r w:rsidR="00AB0850">
              <w:t>ulture</w:t>
            </w:r>
            <w:r>
              <w:t>- Livestock &amp; Gardens</w:t>
            </w:r>
          </w:p>
        </w:tc>
        <w:tc>
          <w:tcPr>
            <w:tcW w:w="3500" w:type="pct"/>
          </w:tcPr>
          <w:p w14:paraId="2B2F73FE" w14:textId="77777777" w:rsidR="000D29FE" w:rsidRDefault="00000000">
            <w:r>
              <w:t>Related to agriculture and livestock</w:t>
            </w:r>
          </w:p>
        </w:tc>
      </w:tr>
      <w:tr w:rsidR="000D29FE" w14:paraId="77750679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5A5D78A" w14:textId="77777777" w:rsidR="000D29FE" w:rsidRDefault="00000000">
            <w:pPr>
              <w:ind w:left="450"/>
            </w:pPr>
            <w:r>
              <w:t>Cleaning</w:t>
            </w:r>
          </w:p>
        </w:tc>
        <w:tc>
          <w:tcPr>
            <w:tcW w:w="3500" w:type="pct"/>
          </w:tcPr>
          <w:p w14:paraId="064A9CFB" w14:textId="77777777" w:rsidR="000D29FE" w:rsidRDefault="00000000">
            <w:r>
              <w:t>Including Laundry and cleaning of household items</w:t>
            </w:r>
          </w:p>
        </w:tc>
      </w:tr>
      <w:tr w:rsidR="000D29FE" w14:paraId="6C351D55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5F864020" w14:textId="77777777" w:rsidR="000D29FE" w:rsidRDefault="00000000">
            <w:pPr>
              <w:ind w:left="450"/>
            </w:pPr>
            <w:r>
              <w:t>Drinking water</w:t>
            </w:r>
          </w:p>
        </w:tc>
        <w:tc>
          <w:tcPr>
            <w:tcW w:w="3500" w:type="pct"/>
          </w:tcPr>
          <w:p w14:paraId="3C56E251" w14:textId="77777777" w:rsidR="000D29FE" w:rsidRDefault="000D29FE"/>
        </w:tc>
      </w:tr>
      <w:tr w:rsidR="000D29FE" w14:paraId="55981039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CB332E6" w14:textId="77777777" w:rsidR="000D29FE" w:rsidRDefault="00000000">
            <w:pPr>
              <w:ind w:left="450"/>
            </w:pPr>
            <w:r>
              <w:t>Find other sources</w:t>
            </w:r>
          </w:p>
        </w:tc>
        <w:tc>
          <w:tcPr>
            <w:tcW w:w="3500" w:type="pct"/>
          </w:tcPr>
          <w:p w14:paraId="11B4867C" w14:textId="77777777" w:rsidR="000D29FE" w:rsidRDefault="00000000">
            <w:r>
              <w:t>Using less preferred sources or looking for other sources in or outside of the village</w:t>
            </w:r>
          </w:p>
        </w:tc>
      </w:tr>
      <w:tr w:rsidR="000D29FE" w14:paraId="1E6F31C5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5B337FE" w14:textId="77777777" w:rsidR="000D29FE" w:rsidRDefault="00000000">
            <w:pPr>
              <w:ind w:left="450"/>
            </w:pPr>
            <w:r>
              <w:t>Food-related</w:t>
            </w:r>
          </w:p>
        </w:tc>
        <w:tc>
          <w:tcPr>
            <w:tcW w:w="3500" w:type="pct"/>
          </w:tcPr>
          <w:p w14:paraId="0777EA96" w14:textId="77777777" w:rsidR="000D29FE" w:rsidRDefault="00000000">
            <w:r>
              <w:t>Changes in cooking or eating practices</w:t>
            </w:r>
          </w:p>
        </w:tc>
      </w:tr>
      <w:tr w:rsidR="000D29FE" w14:paraId="4462704F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2AD50BAA" w14:textId="77777777" w:rsidR="000D29FE" w:rsidRDefault="00000000">
            <w:pPr>
              <w:ind w:left="450"/>
            </w:pPr>
            <w:r>
              <w:t>Hygiene</w:t>
            </w:r>
          </w:p>
        </w:tc>
        <w:tc>
          <w:tcPr>
            <w:tcW w:w="3500" w:type="pct"/>
          </w:tcPr>
          <w:p w14:paraId="4A2D3BF8" w14:textId="77777777" w:rsidR="000D29FE" w:rsidRDefault="00000000">
            <w:r>
              <w:t>Including handwashing, bathing, face-washing</w:t>
            </w:r>
          </w:p>
        </w:tc>
      </w:tr>
      <w:tr w:rsidR="000D29FE" w14:paraId="11723B2D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F7B7107" w14:textId="77777777" w:rsidR="000D29FE" w:rsidRDefault="00000000">
            <w:pPr>
              <w:ind w:left="450"/>
            </w:pPr>
            <w:r>
              <w:t>Social</w:t>
            </w:r>
          </w:p>
        </w:tc>
        <w:tc>
          <w:tcPr>
            <w:tcW w:w="3500" w:type="pct"/>
          </w:tcPr>
          <w:p w14:paraId="0DABC35B" w14:textId="77777777" w:rsidR="000D29FE" w:rsidRDefault="00000000">
            <w:r>
              <w:t>Borrowing water, sharing water and other social dynamics</w:t>
            </w:r>
          </w:p>
        </w:tc>
      </w:tr>
      <w:tr w:rsidR="000D29FE" w14:paraId="2D272C2E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6654DAE7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Extreme Weather Events</w:t>
            </w:r>
          </w:p>
        </w:tc>
        <w:tc>
          <w:tcPr>
            <w:tcW w:w="3500" w:type="pct"/>
          </w:tcPr>
          <w:p w14:paraId="605EBA8A" w14:textId="0598C2AD" w:rsidR="000D29FE" w:rsidRDefault="00F321AB">
            <w:r>
              <w:t>Effects of these events on water, and broader impacts</w:t>
            </w:r>
          </w:p>
        </w:tc>
      </w:tr>
      <w:tr w:rsidR="000D29FE" w14:paraId="18D406D7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70020A7" w14:textId="77777777" w:rsidR="000D29FE" w:rsidRDefault="00000000">
            <w:pPr>
              <w:ind w:left="450"/>
            </w:pPr>
            <w:r>
              <w:t>Heavy Rains</w:t>
            </w:r>
          </w:p>
        </w:tc>
        <w:tc>
          <w:tcPr>
            <w:tcW w:w="3500" w:type="pct"/>
          </w:tcPr>
          <w:p w14:paraId="7AF15EF0" w14:textId="6EE0EE73" w:rsidR="000D29FE" w:rsidRDefault="000D29FE"/>
        </w:tc>
      </w:tr>
      <w:tr w:rsidR="000D29FE" w14:paraId="6E86754D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9171E14" w14:textId="77777777" w:rsidR="000D29FE" w:rsidRDefault="00000000">
            <w:pPr>
              <w:ind w:left="450"/>
            </w:pPr>
            <w:r>
              <w:t>Late Rainfall</w:t>
            </w:r>
          </w:p>
        </w:tc>
        <w:tc>
          <w:tcPr>
            <w:tcW w:w="3500" w:type="pct"/>
          </w:tcPr>
          <w:p w14:paraId="26E9B30B" w14:textId="77777777" w:rsidR="000D29FE" w:rsidRDefault="000D29FE"/>
        </w:tc>
      </w:tr>
      <w:tr w:rsidR="000D29FE" w14:paraId="3EC5BE55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74EEFAD" w14:textId="77777777" w:rsidR="000D29FE" w:rsidRDefault="00000000">
            <w:pPr>
              <w:ind w:left="450"/>
            </w:pPr>
            <w:r>
              <w:t>Low Rainfall</w:t>
            </w:r>
          </w:p>
        </w:tc>
        <w:tc>
          <w:tcPr>
            <w:tcW w:w="3500" w:type="pct"/>
          </w:tcPr>
          <w:p w14:paraId="6A4D9E7B" w14:textId="2D4776C4" w:rsidR="000D29FE" w:rsidRDefault="00AB0850">
            <w:r>
              <w:t>Including drought</w:t>
            </w:r>
          </w:p>
        </w:tc>
      </w:tr>
      <w:tr w:rsidR="000D29FE" w14:paraId="58BA6F00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323A110" w14:textId="7562809D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Governance</w:t>
            </w:r>
            <w:r w:rsidR="009F08E5" w:rsidRPr="006B1DA8">
              <w:rPr>
                <w:b/>
                <w:bCs/>
              </w:rPr>
              <w:t xml:space="preserve"> of water sources</w:t>
            </w:r>
          </w:p>
        </w:tc>
        <w:tc>
          <w:tcPr>
            <w:tcW w:w="3500" w:type="pct"/>
          </w:tcPr>
          <w:p w14:paraId="48E6C904" w14:textId="60C93CC5" w:rsidR="000D29FE" w:rsidRDefault="000D29FE"/>
        </w:tc>
      </w:tr>
      <w:tr w:rsidR="000D29FE" w14:paraId="50A653EC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34136F5" w14:textId="77777777" w:rsidR="000D29FE" w:rsidRDefault="00000000">
            <w:pPr>
              <w:ind w:left="450"/>
            </w:pPr>
            <w:r>
              <w:lastRenderedPageBreak/>
              <w:t>Disputes and challenges</w:t>
            </w:r>
          </w:p>
        </w:tc>
        <w:tc>
          <w:tcPr>
            <w:tcW w:w="3500" w:type="pct"/>
          </w:tcPr>
          <w:p w14:paraId="77E61451" w14:textId="2365BC83" w:rsidR="000D29FE" w:rsidRDefault="009F08E5">
            <w:r>
              <w:t>Within community</w:t>
            </w:r>
            <w:r w:rsidR="00AB0850">
              <w:t xml:space="preserve"> related to water</w:t>
            </w:r>
          </w:p>
        </w:tc>
      </w:tr>
      <w:tr w:rsidR="000D29FE" w14:paraId="0BA20D9C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113EC8B" w14:textId="77777777" w:rsidR="000D29FE" w:rsidRDefault="00000000">
            <w:pPr>
              <w:ind w:left="450"/>
            </w:pPr>
            <w:r>
              <w:t>Water sources</w:t>
            </w:r>
          </w:p>
        </w:tc>
        <w:tc>
          <w:tcPr>
            <w:tcW w:w="3500" w:type="pct"/>
          </w:tcPr>
          <w:p w14:paraId="24668250" w14:textId="041B4A0A" w:rsidR="000D29FE" w:rsidRDefault="009F08E5">
            <w:r>
              <w:t>Management of water sources</w:t>
            </w:r>
          </w:p>
        </w:tc>
      </w:tr>
      <w:tr w:rsidR="000D29FE" w14:paraId="38EFF07F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0B64042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Intra-household water dynamics</w:t>
            </w:r>
          </w:p>
        </w:tc>
        <w:tc>
          <w:tcPr>
            <w:tcW w:w="3500" w:type="pct"/>
          </w:tcPr>
          <w:p w14:paraId="3ACBD67B" w14:textId="77777777" w:rsidR="000D29FE" w:rsidRDefault="00000000">
            <w:r>
              <w:t>Prioritisation of water use; Responsibilities; Decision-making</w:t>
            </w:r>
          </w:p>
        </w:tc>
      </w:tr>
      <w:tr w:rsidR="000D29FE" w14:paraId="6269CC8D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824B870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Memorable Quotes</w:t>
            </w:r>
          </w:p>
        </w:tc>
        <w:tc>
          <w:tcPr>
            <w:tcW w:w="3500" w:type="pct"/>
          </w:tcPr>
          <w:p w14:paraId="43C47282" w14:textId="77777777" w:rsidR="000D29FE" w:rsidRDefault="000D29FE"/>
        </w:tc>
      </w:tr>
      <w:tr w:rsidR="000D29FE" w14:paraId="782EA36D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FD92992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Seasonal Changes</w:t>
            </w:r>
          </w:p>
        </w:tc>
        <w:tc>
          <w:tcPr>
            <w:tcW w:w="3500" w:type="pct"/>
          </w:tcPr>
          <w:p w14:paraId="191C928B" w14:textId="77777777" w:rsidR="000D29FE" w:rsidRDefault="000D29FE"/>
        </w:tc>
      </w:tr>
      <w:tr w:rsidR="000D29FE" w14:paraId="0DD37C95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04090FF" w14:textId="77777777" w:rsidR="000D29FE" w:rsidRDefault="00000000">
            <w:pPr>
              <w:ind w:left="450"/>
            </w:pPr>
            <w:r>
              <w:t>Climatic</w:t>
            </w:r>
          </w:p>
        </w:tc>
        <w:tc>
          <w:tcPr>
            <w:tcW w:w="3500" w:type="pct"/>
          </w:tcPr>
          <w:p w14:paraId="38075EFA" w14:textId="77777777" w:rsidR="000D29FE" w:rsidRDefault="00000000">
            <w:r>
              <w:t>Related to weather patterns</w:t>
            </w:r>
          </w:p>
        </w:tc>
      </w:tr>
      <w:tr w:rsidR="000D29FE" w14:paraId="0DDA54EC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55F18DB" w14:textId="77777777" w:rsidR="000D29FE" w:rsidRDefault="00000000">
            <w:pPr>
              <w:ind w:left="450"/>
            </w:pPr>
            <w:r>
              <w:t>Workload and Other</w:t>
            </w:r>
          </w:p>
        </w:tc>
        <w:tc>
          <w:tcPr>
            <w:tcW w:w="3500" w:type="pct"/>
          </w:tcPr>
          <w:p w14:paraId="2C4929EE" w14:textId="77777777" w:rsidR="000D29FE" w:rsidRDefault="00000000">
            <w:r>
              <w:t>Other factors that happen during different seasons that are not related to the weather</w:t>
            </w:r>
          </w:p>
        </w:tc>
      </w:tr>
      <w:tr w:rsidR="000D29FE" w14:paraId="23173AF4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0BF8A3D3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Water Access</w:t>
            </w:r>
          </w:p>
        </w:tc>
        <w:tc>
          <w:tcPr>
            <w:tcW w:w="3500" w:type="pct"/>
          </w:tcPr>
          <w:p w14:paraId="5CB19112" w14:textId="77777777" w:rsidR="000D29FE" w:rsidRDefault="000D29FE"/>
        </w:tc>
      </w:tr>
      <w:tr w:rsidR="000D29FE" w14:paraId="46AAB6C1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D3D6D32" w14:textId="77777777" w:rsidR="000D29FE" w:rsidRDefault="00000000">
            <w:pPr>
              <w:ind w:left="450"/>
            </w:pPr>
            <w:r>
              <w:t>Challenges</w:t>
            </w:r>
          </w:p>
        </w:tc>
        <w:tc>
          <w:tcPr>
            <w:tcW w:w="3500" w:type="pct"/>
          </w:tcPr>
          <w:p w14:paraId="4892E6BD" w14:textId="63A47966" w:rsidR="000D29FE" w:rsidRDefault="00AB0850">
            <w:r>
              <w:t>Factors affecting water access</w:t>
            </w:r>
          </w:p>
        </w:tc>
      </w:tr>
      <w:tr w:rsidR="000D29FE" w14:paraId="2BCF35F7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1E31D8A4" w14:textId="77777777" w:rsidR="000D29FE" w:rsidRDefault="00000000">
            <w:pPr>
              <w:ind w:left="450"/>
            </w:pPr>
            <w:r>
              <w:t>Other consequences</w:t>
            </w:r>
          </w:p>
        </w:tc>
        <w:tc>
          <w:tcPr>
            <w:tcW w:w="3500" w:type="pct"/>
          </w:tcPr>
          <w:p w14:paraId="7950CCD6" w14:textId="1ABDD4F5" w:rsidR="000D29FE" w:rsidRDefault="00000000">
            <w:r>
              <w:t xml:space="preserve">Issues related to water access that might have adverse </w:t>
            </w:r>
            <w:r w:rsidR="00CC3633">
              <w:t>consequences</w:t>
            </w:r>
            <w:r>
              <w:t xml:space="preserve"> e.g. late to school</w:t>
            </w:r>
          </w:p>
        </w:tc>
      </w:tr>
      <w:tr w:rsidR="000D29FE" w14:paraId="01068ACF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75600E6" w14:textId="77777777" w:rsidR="000D29FE" w:rsidRDefault="00000000">
            <w:pPr>
              <w:ind w:left="450"/>
            </w:pPr>
            <w:r>
              <w:t>Overall Perception</w:t>
            </w:r>
          </w:p>
        </w:tc>
        <w:tc>
          <w:tcPr>
            <w:tcW w:w="3500" w:type="pct"/>
          </w:tcPr>
          <w:p w14:paraId="496D4BEC" w14:textId="2DBFD6F2" w:rsidR="000D29FE" w:rsidRDefault="009F08E5">
            <w:r>
              <w:t>Related to access</w:t>
            </w:r>
          </w:p>
        </w:tc>
      </w:tr>
      <w:tr w:rsidR="000D29FE" w14:paraId="019606D6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307D427" w14:textId="77777777" w:rsidR="000D29FE" w:rsidRDefault="00000000">
            <w:pPr>
              <w:ind w:left="450"/>
            </w:pPr>
            <w:r>
              <w:t>Sources</w:t>
            </w:r>
          </w:p>
        </w:tc>
        <w:tc>
          <w:tcPr>
            <w:tcW w:w="3500" w:type="pct"/>
          </w:tcPr>
          <w:p w14:paraId="0E62DBC6" w14:textId="77861731" w:rsidR="000D29FE" w:rsidRDefault="009F08E5">
            <w:r>
              <w:t>Which sources used</w:t>
            </w:r>
          </w:p>
        </w:tc>
      </w:tr>
      <w:tr w:rsidR="000D29FE" w14:paraId="1CD51243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723797D9" w14:textId="77777777" w:rsidR="000D29FE" w:rsidRDefault="00000000">
            <w:pPr>
              <w:ind w:left="450"/>
            </w:pPr>
            <w:r>
              <w:t>Seasonal changes</w:t>
            </w:r>
          </w:p>
        </w:tc>
        <w:tc>
          <w:tcPr>
            <w:tcW w:w="3500" w:type="pct"/>
          </w:tcPr>
          <w:p w14:paraId="59C95BD6" w14:textId="2138F92C" w:rsidR="000D29FE" w:rsidRDefault="00F321AB">
            <w:r>
              <w:t>Changes in water access that vary by season</w:t>
            </w:r>
          </w:p>
        </w:tc>
      </w:tr>
      <w:tr w:rsidR="000D29FE" w14:paraId="611C8895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52A4EEF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Water Quality</w:t>
            </w:r>
          </w:p>
        </w:tc>
        <w:tc>
          <w:tcPr>
            <w:tcW w:w="3500" w:type="pct"/>
          </w:tcPr>
          <w:p w14:paraId="33230250" w14:textId="77777777" w:rsidR="000D29FE" w:rsidRDefault="000D29FE"/>
        </w:tc>
      </w:tr>
      <w:tr w:rsidR="000D29FE" w14:paraId="613EC19A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1EB0ADF3" w14:textId="77777777" w:rsidR="000D29FE" w:rsidRDefault="00000000">
            <w:pPr>
              <w:ind w:left="450"/>
            </w:pPr>
            <w:r>
              <w:t>Issues</w:t>
            </w:r>
          </w:p>
        </w:tc>
        <w:tc>
          <w:tcPr>
            <w:tcW w:w="3500" w:type="pct"/>
          </w:tcPr>
          <w:p w14:paraId="7B0DF361" w14:textId="2A8708F4" w:rsidR="000D29FE" w:rsidRDefault="009F08E5">
            <w:r>
              <w:t>Drivers of water quality issues</w:t>
            </w:r>
          </w:p>
        </w:tc>
      </w:tr>
      <w:tr w:rsidR="000D29FE" w14:paraId="49A2F78D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3F962A68" w14:textId="77777777" w:rsidR="000D29FE" w:rsidRDefault="00000000">
            <w:pPr>
              <w:ind w:left="450"/>
            </w:pPr>
            <w:r>
              <w:lastRenderedPageBreak/>
              <w:t>Overall Perception</w:t>
            </w:r>
          </w:p>
        </w:tc>
        <w:tc>
          <w:tcPr>
            <w:tcW w:w="3500" w:type="pct"/>
          </w:tcPr>
          <w:p w14:paraId="7EE59C1D" w14:textId="66E1DC01" w:rsidR="000D29FE" w:rsidRDefault="009F08E5">
            <w:r>
              <w:t>Views on quality</w:t>
            </w:r>
          </w:p>
        </w:tc>
      </w:tr>
      <w:tr w:rsidR="000D29FE" w14:paraId="0FA64180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0BFFAF2C" w14:textId="77777777" w:rsidR="000D29FE" w:rsidRDefault="00000000">
            <w:pPr>
              <w:ind w:left="450"/>
            </w:pPr>
            <w:r>
              <w:t>Treatment</w:t>
            </w:r>
          </w:p>
        </w:tc>
        <w:tc>
          <w:tcPr>
            <w:tcW w:w="3500" w:type="pct"/>
          </w:tcPr>
          <w:p w14:paraId="6AEFE161" w14:textId="394482AC" w:rsidR="000D29FE" w:rsidRDefault="00F321AB">
            <w:r>
              <w:t>Use of treatment, types of treatment used (if any) and drivers of use (or reasons for not using)</w:t>
            </w:r>
          </w:p>
        </w:tc>
      </w:tr>
      <w:tr w:rsidR="000D29FE" w14:paraId="7B31A050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782B7754" w14:textId="77777777" w:rsidR="000D29FE" w:rsidRPr="006B1DA8" w:rsidRDefault="00000000">
            <w:pPr>
              <w:rPr>
                <w:b/>
                <w:bCs/>
              </w:rPr>
            </w:pPr>
            <w:r w:rsidRPr="006B1DA8">
              <w:rPr>
                <w:b/>
                <w:bCs/>
              </w:rPr>
              <w:t>Water Use</w:t>
            </w:r>
          </w:p>
        </w:tc>
        <w:tc>
          <w:tcPr>
            <w:tcW w:w="3500" w:type="pct"/>
          </w:tcPr>
          <w:p w14:paraId="368DDBAF" w14:textId="77777777" w:rsidR="000D29FE" w:rsidRDefault="000D29FE"/>
        </w:tc>
      </w:tr>
      <w:tr w:rsidR="000D29FE" w14:paraId="7E1331BB" w14:textId="77777777" w:rsidTr="000D29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39E011CD" w14:textId="77777777" w:rsidR="000D29FE" w:rsidRDefault="00000000">
            <w:pPr>
              <w:ind w:left="450"/>
            </w:pPr>
            <w:r>
              <w:t>Behaviours</w:t>
            </w:r>
          </w:p>
        </w:tc>
        <w:tc>
          <w:tcPr>
            <w:tcW w:w="3500" w:type="pct"/>
          </w:tcPr>
          <w:p w14:paraId="6417BF4F" w14:textId="1E449A96" w:rsidR="000D29FE" w:rsidRDefault="009F08E5">
            <w:r>
              <w:t>Main uses of water</w:t>
            </w:r>
            <w:r w:rsidR="00F321AB">
              <w:t xml:space="preserve"> at the household level</w:t>
            </w:r>
          </w:p>
        </w:tc>
      </w:tr>
      <w:tr w:rsidR="000D29FE" w14:paraId="77B38EE1" w14:textId="77777777" w:rsidTr="000D2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00" w:type="pct"/>
          </w:tcPr>
          <w:p w14:paraId="4167D2B0" w14:textId="77777777" w:rsidR="000D29FE" w:rsidRDefault="00000000">
            <w:pPr>
              <w:ind w:left="450"/>
            </w:pPr>
            <w:r>
              <w:t>Drivers of Water Use</w:t>
            </w:r>
          </w:p>
        </w:tc>
        <w:tc>
          <w:tcPr>
            <w:tcW w:w="3500" w:type="pct"/>
          </w:tcPr>
          <w:p w14:paraId="470A783D" w14:textId="77777777" w:rsidR="000D29FE" w:rsidRDefault="00000000">
            <w:r>
              <w:t>Motivating factors for the behaviours</w:t>
            </w:r>
          </w:p>
        </w:tc>
      </w:tr>
    </w:tbl>
    <w:p w14:paraId="3E7D3BF5" w14:textId="286C53DD" w:rsidR="00613E81" w:rsidRDefault="00613E81"/>
    <w:p w14:paraId="5EDA135C" w14:textId="6F259499" w:rsidR="006B1DA8" w:rsidRDefault="006B1DA8"/>
    <w:p w14:paraId="0FC2AC2B" w14:textId="364982E4" w:rsidR="006B1DA8" w:rsidRDefault="006B1DA8"/>
    <w:p w14:paraId="3D2F3D52" w14:textId="58503A1F" w:rsidR="006B1DA8" w:rsidRDefault="006B1DA8"/>
    <w:p w14:paraId="18D28E1B" w14:textId="60A2694A" w:rsidR="006B1DA8" w:rsidRDefault="006B1DA8"/>
    <w:p w14:paraId="51AE20A9" w14:textId="2027D900" w:rsidR="006B1DA8" w:rsidRDefault="006B1DA8"/>
    <w:p w14:paraId="33BC942A" w14:textId="648CEDD1" w:rsidR="006B1DA8" w:rsidRDefault="006B1DA8"/>
    <w:p w14:paraId="0D8C4D9C" w14:textId="5A8A159D" w:rsidR="006B1DA8" w:rsidRDefault="006B1DA8"/>
    <w:p w14:paraId="7E6C0DDC" w14:textId="125CAB5C" w:rsidR="006B1DA8" w:rsidRDefault="006B1DA8"/>
    <w:p w14:paraId="08269469" w14:textId="4B182529" w:rsidR="006B1DA8" w:rsidRDefault="006B1DA8"/>
    <w:p w14:paraId="78566564" w14:textId="257CA2D1" w:rsidR="006B1DA8" w:rsidRDefault="006B1DA8"/>
    <w:p w14:paraId="397EFE93" w14:textId="57F90E4A" w:rsidR="006B1DA8" w:rsidRDefault="006B1DA8"/>
    <w:p w14:paraId="2A891C4B" w14:textId="77777777" w:rsidR="006B1DA8" w:rsidRDefault="006B1DA8"/>
    <w:sectPr w:rsidR="006B1DA8"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EF5B" w14:textId="77777777" w:rsidR="00DF0D97" w:rsidRDefault="00DF0D97">
      <w:pPr>
        <w:spacing w:after="0" w:line="240" w:lineRule="auto"/>
      </w:pPr>
      <w:r>
        <w:separator/>
      </w:r>
    </w:p>
  </w:endnote>
  <w:endnote w:type="continuationSeparator" w:id="0">
    <w:p w14:paraId="3AF0331E" w14:textId="77777777" w:rsidR="00DF0D97" w:rsidRDefault="00DF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E3DD" w14:textId="77777777" w:rsidR="00DF0D97" w:rsidRDefault="00DF0D97">
      <w:pPr>
        <w:spacing w:after="0" w:line="240" w:lineRule="auto"/>
      </w:pPr>
      <w:r>
        <w:separator/>
      </w:r>
    </w:p>
  </w:footnote>
  <w:footnote w:type="continuationSeparator" w:id="0">
    <w:p w14:paraId="24ED8EB5" w14:textId="77777777" w:rsidR="00DF0D97" w:rsidRDefault="00DF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2"/>
    <w:rsid w:val="000D29FE"/>
    <w:rsid w:val="00396A39"/>
    <w:rsid w:val="005754D0"/>
    <w:rsid w:val="00613E81"/>
    <w:rsid w:val="006B1DA8"/>
    <w:rsid w:val="00761755"/>
    <w:rsid w:val="009F08E5"/>
    <w:rsid w:val="00A47467"/>
    <w:rsid w:val="00AB0850"/>
    <w:rsid w:val="00B34482"/>
    <w:rsid w:val="00B70289"/>
    <w:rsid w:val="00C02BAF"/>
    <w:rsid w:val="00C4401F"/>
    <w:rsid w:val="00CC3633"/>
    <w:rsid w:val="00D0574F"/>
    <w:rsid w:val="00D127B7"/>
    <w:rsid w:val="00DB7BD9"/>
    <w:rsid w:val="00DF0D97"/>
    <w:rsid w:val="00E219FF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4C74"/>
  <w15:chartTrackingRefBased/>
  <w15:docId w15:val="{4971A14D-7017-4FBD-B54B-33593BA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bookTitle">
    <w:name w:val="Codebook Title"/>
    <w:pPr>
      <w:jc w:val="center"/>
    </w:pPr>
    <w:rPr>
      <w:rFonts w:asciiTheme="majorHAnsi" w:eastAsiaTheme="majorEastAsia" w:hAnsiTheme="majorHAnsi" w:cstheme="majorBidi"/>
      <w:color w:val="5B9BD5"/>
      <w:sz w:val="48"/>
      <w:szCs w:val="48"/>
    </w:rPr>
  </w:style>
  <w:style w:type="paragraph" w:customStyle="1" w:styleId="FolderName">
    <w:name w:val="Folder Name"/>
    <w:next w:val="FolderDescription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lderDescription">
    <w:name w:val="Folder Description"/>
    <w:basedOn w:val="Normal"/>
    <w:qFormat/>
    <w:pPr>
      <w:keepNext/>
      <w:keepLines/>
    </w:pPr>
    <w:rPr>
      <w:rFonts w:asciiTheme="majorHAnsi" w:eastAsiaTheme="majorEastAsia" w:hAnsiTheme="majorHAnsi" w:cstheme="majorBidi"/>
    </w:rPr>
  </w:style>
  <w:style w:type="paragraph" w:customStyle="1" w:styleId="TableHeader">
    <w:name w:val="Table Header"/>
    <w:rPr>
      <w:rFonts w:asciiTheme="majorHAnsi" w:eastAsiaTheme="majorEastAsia" w:hAnsiTheme="majorHAnsi" w:cstheme="majorBidi"/>
      <w:color w:val="FFFFFF"/>
    </w:rPr>
  </w:style>
  <w:style w:type="paragraph" w:customStyle="1" w:styleId="RightAlign">
    <w:name w:val="Right Align"/>
    <w:basedOn w:val="Normal"/>
    <w:pPr>
      <w:jc w:val="right"/>
    </w:pPr>
  </w:style>
  <w:style w:type="table" w:customStyle="1" w:styleId="NodesTable">
    <w:name w:val="Nodes Table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customStyle="1" w:styleId="Footer1">
    <w:name w:val="Footer1"/>
    <w:basedOn w:val="Normal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9F0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E5"/>
  </w:style>
  <w:style w:type="paragraph" w:styleId="Footer">
    <w:name w:val="footer"/>
    <w:basedOn w:val="Normal"/>
    <w:link w:val="FooterChar"/>
    <w:uiPriority w:val="99"/>
    <w:unhideWhenUsed/>
    <w:rsid w:val="009F0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Bose</dc:creator>
  <cp:keywords/>
  <dc:description/>
  <cp:lastModifiedBy>Indira Bose</cp:lastModifiedBy>
  <cp:revision>3</cp:revision>
  <dcterms:created xsi:type="dcterms:W3CDTF">2024-03-25T14:47:00Z</dcterms:created>
  <dcterms:modified xsi:type="dcterms:W3CDTF">2024-03-25T16:48:00Z</dcterms:modified>
</cp:coreProperties>
</file>