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728"/>
        <w:tblW w:w="0" w:type="auto"/>
        <w:tblLook w:val="04A0" w:firstRow="1" w:lastRow="0" w:firstColumn="1" w:lastColumn="0" w:noHBand="0" w:noVBand="1"/>
      </w:tblPr>
      <w:tblGrid>
        <w:gridCol w:w="379"/>
        <w:gridCol w:w="1383"/>
        <w:gridCol w:w="1080"/>
        <w:gridCol w:w="6258"/>
        <w:gridCol w:w="6288"/>
      </w:tblGrid>
      <w:tr w:rsidR="0058393E" w:rsidRPr="00093BA8" w:rsidTr="00BA45EA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</w:tcPr>
          <w:p w:rsidR="007D134C" w:rsidRPr="00093BA8" w:rsidRDefault="007D134C" w:rsidP="00BA45E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7D134C" w:rsidRPr="00093BA8" w:rsidRDefault="007D134C" w:rsidP="00BA45E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n-GB"/>
              </w:rPr>
              <w:t>Country (year)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7D134C" w:rsidRPr="00093BA8" w:rsidRDefault="007D134C" w:rsidP="00BA45E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n-GB"/>
              </w:rPr>
              <w:t>Source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7D134C" w:rsidRPr="00093BA8" w:rsidRDefault="007D134C" w:rsidP="00BA45E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n-GB"/>
              </w:rPr>
              <w:t>Access to datasets, reports or tables of indicators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7D134C" w:rsidRPr="00093BA8" w:rsidRDefault="007D134C" w:rsidP="00BA45EA">
            <w:pPr>
              <w:spacing w:after="0" w:line="240" w:lineRule="auto"/>
              <w:ind w:right="-1188"/>
              <w:contextualSpacing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n-GB"/>
              </w:rPr>
              <w:t>Source of additional OECD data on trends: Access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Albania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D134C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Azerbaijan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Bangladesh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Benin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Bolivia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Dominican Republic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Egypt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Gabon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Ghana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Guyana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Haiti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Honduras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India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Jordan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Kenya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Lesotho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Liberia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Madagascar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Maldives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58393E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Republic of </w:t>
            </w:r>
            <w:r w:rsidR="001667A6"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Moldova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Namibia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Nigeria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Pakistan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Sao Tome &amp; Principe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Sierra Leone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Swaziland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Timor-Leste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Uganda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Ukraine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Zambia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access instructions: (accessed 22/November 2015) http://www.dhsprogram.com/data/Access-Instructions.cfm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Algeria 2012-13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Barbados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Belarus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Belize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Cameroon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Cuba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El Salvador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Guinea-Bissau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Kosovo 2013-14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Kyrgyzstan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Lao 2011-12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Malawi  2013-14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Mongolia  2013-14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Nepal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Palestine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Panama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Qatar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Saint Lucia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Sudan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Viet Nam 2013-14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Zimbabwe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MICS Survey Reports.  (accessed 22 November 2015) http://mics.unicef.org/surveys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Georgia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CDC -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RHS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RHS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 CDC reports http://stacks.cdc.gov/view/cdc/8275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applicable</w:t>
            </w:r>
          </w:p>
        </w:tc>
      </w:tr>
      <w:tr w:rsidR="0058393E" w:rsidRPr="00093BA8" w:rsidTr="00BA45EA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Australia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Austria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6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Belgium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6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Canada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Chile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1667A6"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Czech Republic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6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Denmark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Finland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6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France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8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Germany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Greece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6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Hungary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6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Iceland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1667A6"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Ireland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Israel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6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Italy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6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Luxembourg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Mexico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  <w:r w:rsidR="001667A6"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Netherlands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6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New Zealand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8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Norway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6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Poland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7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Portugal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6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5839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Slovak</w:t>
            </w:r>
            <w:r w:rsidR="0058393E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ia</w:t>
            </w: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6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Slovenia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8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58393E" w:rsidP="005839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Republic of</w:t>
            </w:r>
            <w:bookmarkStart w:id="0" w:name="_GoBack"/>
            <w:bookmarkEnd w:id="0"/>
            <w:r w:rsidR="007D134C"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Korea 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Spain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Sweden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Switzerland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8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Turkey 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6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4C" w:rsidRPr="00093BA8" w:rsidRDefault="007D134C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United Kingdom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34C" w:rsidRPr="00093BA8" w:rsidRDefault="007D134C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OECD (2015), Length of hospital stay. 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doi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: 10.1787/</w:t>
            </w: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8dda6b7a-en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on 13 August 2015) https://data.oecd.org/healthcare/length-of-hospital-stay.htm#indicator-chart</w:t>
            </w:r>
          </w:p>
        </w:tc>
      </w:tr>
      <w:tr w:rsidR="0058393E" w:rsidRPr="00093BA8" w:rsidTr="00BA45EA">
        <w:trPr>
          <w:trHeight w:val="7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United States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2006-13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(accessed 22 November 2015 http://www.oecd-ilibrary.org/social-issues-migration-health/average-length-of-stay-childbirth-2014-1_l-o-s-childbirth-table-2014-1-en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Bulgaria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2010 or nearest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in 2010 or most recent year (accessed 22 November 2015) http://dx.doi.org/10.1787/888932704494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Croatia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2010 or nearest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in 2010 or most recent year (accessed 22 November 2015) http://dx.doi.org/10.1787/888932704494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Cyprus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2010 or nearest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in 2010 or most recent year (accessed 22 November 2015) http://dx.doi.org/10.1787/888932704494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FYR</w:t>
            </w:r>
            <w:proofErr w:type="spellEnd"/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of Macedonia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2010 or nearest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in 2010 or most recent year (accessed 22 November 2015) http://dx.doi.org/10.1787/888932704494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Latvia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2010 or nearest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in 2010 or most recent year (accessed 22 November 2015) http://dx.doi.org/10.1787/888932704494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Lithuania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2010 or nearest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in 2010 or most recent year (accessed 22 November 2015) http://dx.doi.org/10.1787/888932704494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Malta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2010 or nearest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in 2010 or most recent year (accessed 22 November 2015) http://dx.doi.org/10.1787/888932704494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  <w:tr w:rsidR="0058393E" w:rsidRPr="00093BA8" w:rsidTr="00BA45EA">
        <w:trPr>
          <w:trHeight w:val="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67A6" w:rsidRPr="00093BA8" w:rsidRDefault="001667A6" w:rsidP="00BA45E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3BA8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Romania 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OECD 2010 or nearest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LoS</w:t>
            </w:r>
            <w:proofErr w:type="spellEnd"/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in 2010 or most recent year (accessed 22 November 2015) http://dx.doi.org/10.1787/888932704494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667A6" w:rsidRPr="00093BA8" w:rsidRDefault="001667A6" w:rsidP="00BA45EA">
            <w:pPr>
              <w:spacing w:after="0" w:line="240" w:lineRule="auto"/>
              <w:rPr>
                <w:sz w:val="16"/>
                <w:szCs w:val="16"/>
              </w:rPr>
            </w:pPr>
            <w:r w:rsidRPr="00093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Not available</w:t>
            </w:r>
          </w:p>
        </w:tc>
      </w:tr>
    </w:tbl>
    <w:p w:rsidR="00860803" w:rsidRDefault="00860803"/>
    <w:sectPr w:rsidR="00860803" w:rsidSect="008608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03"/>
    <w:rsid w:val="00093BA8"/>
    <w:rsid w:val="001667A6"/>
    <w:rsid w:val="00200E1C"/>
    <w:rsid w:val="00256FD7"/>
    <w:rsid w:val="00271DCF"/>
    <w:rsid w:val="0050427C"/>
    <w:rsid w:val="0058393E"/>
    <w:rsid w:val="007D134C"/>
    <w:rsid w:val="00860803"/>
    <w:rsid w:val="00B00001"/>
    <w:rsid w:val="00BA45EA"/>
    <w:rsid w:val="00E6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AE21D-8E72-4FDE-BDD3-42231920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 Campbell</dc:creator>
  <cp:keywords/>
  <dc:description/>
  <cp:lastModifiedBy>Oona Campbell</cp:lastModifiedBy>
  <cp:revision>2</cp:revision>
  <dcterms:created xsi:type="dcterms:W3CDTF">2016-02-05T22:01:00Z</dcterms:created>
  <dcterms:modified xsi:type="dcterms:W3CDTF">2016-02-05T22:01:00Z</dcterms:modified>
</cp:coreProperties>
</file>