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B0" w:rsidRDefault="00C9036C" w:rsidP="00C9036C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Supplementary Data Table 1: </w:t>
      </w:r>
    </w:p>
    <w:p w:rsidR="003E340C" w:rsidRPr="00FC21C5" w:rsidRDefault="003E340C" w:rsidP="00C9036C">
      <w:pPr>
        <w:rPr>
          <w:rFonts w:ascii="Arial" w:hAnsi="Arial" w:cs="Arial"/>
          <w:b/>
        </w:rPr>
      </w:pPr>
      <w:r w:rsidRPr="00FC21C5">
        <w:rPr>
          <w:rFonts w:ascii="Arial" w:hAnsi="Arial" w:cs="Arial"/>
          <w:b/>
        </w:rPr>
        <w:t>Descriptive Data for Eight Variables in the Integra Index Models</w:t>
      </w:r>
      <w:r w:rsidR="007709B0" w:rsidRPr="00FC21C5">
        <w:rPr>
          <w:rFonts w:ascii="Arial" w:hAnsi="Arial" w:cs="Arial"/>
          <w:b/>
        </w:rPr>
        <w:t xml:space="preserve">, by clinic at baseline and </w:t>
      </w:r>
      <w:proofErr w:type="spellStart"/>
      <w:r w:rsidR="007709B0" w:rsidRPr="00FC21C5">
        <w:rPr>
          <w:rFonts w:ascii="Arial" w:hAnsi="Arial" w:cs="Arial"/>
          <w:b/>
        </w:rPr>
        <w:t>endline</w:t>
      </w:r>
      <w:proofErr w:type="spellEnd"/>
    </w:p>
    <w:tbl>
      <w:tblPr>
        <w:tblW w:w="13953" w:type="dxa"/>
        <w:tblInd w:w="-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23"/>
        <w:gridCol w:w="787"/>
        <w:gridCol w:w="765"/>
        <w:gridCol w:w="696"/>
        <w:gridCol w:w="763"/>
        <w:gridCol w:w="778"/>
        <w:gridCol w:w="852"/>
        <w:gridCol w:w="793"/>
        <w:gridCol w:w="819"/>
        <w:gridCol w:w="772"/>
        <w:gridCol w:w="736"/>
        <w:gridCol w:w="832"/>
        <w:gridCol w:w="758"/>
        <w:gridCol w:w="794"/>
        <w:gridCol w:w="703"/>
        <w:gridCol w:w="719"/>
        <w:gridCol w:w="763"/>
      </w:tblGrid>
      <w:tr w:rsidR="007709B0" w:rsidRPr="00D77533" w:rsidTr="00704B52">
        <w:trPr>
          <w:trHeight w:val="1620"/>
        </w:trPr>
        <w:tc>
          <w:tcPr>
            <w:tcW w:w="16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C9036C" w:rsidP="004A2675">
            <w:pPr>
              <w:spacing w:after="0"/>
              <w:jc w:val="center"/>
              <w:rPr>
                <w:sz w:val="20"/>
              </w:rPr>
            </w:pPr>
            <w:r w:rsidRPr="00D77533">
              <w:rPr>
                <w:b/>
                <w:bCs/>
                <w:sz w:val="20"/>
              </w:rPr>
              <w:t xml:space="preserve">Facility </w:t>
            </w:r>
            <w:r w:rsidR="004A2675">
              <w:rPr>
                <w:b/>
                <w:bCs/>
                <w:sz w:val="20"/>
              </w:rPr>
              <w:t>rank number at baseline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09B0" w:rsidRPr="00D77533" w:rsidRDefault="00C9036C" w:rsidP="00A8030C">
            <w:pPr>
              <w:spacing w:after="0"/>
              <w:jc w:val="center"/>
              <w:rPr>
                <w:b/>
                <w:bCs/>
                <w:sz w:val="20"/>
              </w:rPr>
            </w:pPr>
            <w:r w:rsidRPr="00D77533">
              <w:rPr>
                <w:b/>
                <w:bCs/>
                <w:sz w:val="20"/>
              </w:rPr>
              <w:t xml:space="preserve">HIV treatment location </w:t>
            </w:r>
            <w:r w:rsidR="00F53042">
              <w:rPr>
                <w:rFonts w:cstheme="minorHAnsi"/>
                <w:b/>
                <w:bCs/>
                <w:sz w:val="20"/>
              </w:rPr>
              <w:t>˟</w:t>
            </w:r>
            <w:r w:rsidR="00F53042">
              <w:rPr>
                <w:rFonts w:ascii="Calibri" w:hAnsi="Calibri" w:cs="Calibri"/>
                <w:b/>
                <w:bCs/>
                <w:sz w:val="20"/>
              </w:rPr>
              <w:t>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042" w:rsidRDefault="005564AA" w:rsidP="00F53042">
            <w:pPr>
              <w:spacing w:after="0"/>
              <w:jc w:val="center"/>
              <w:rPr>
                <w:b/>
                <w:bCs/>
                <w:sz w:val="20"/>
              </w:rPr>
            </w:pPr>
            <w:r w:rsidRPr="00D77533">
              <w:rPr>
                <w:b/>
                <w:bCs/>
                <w:sz w:val="20"/>
              </w:rPr>
              <w:t xml:space="preserve">% of days in the week on which any </w:t>
            </w:r>
            <w:r w:rsidR="00A8030C">
              <w:rPr>
                <w:b/>
                <w:bCs/>
                <w:sz w:val="20"/>
              </w:rPr>
              <w:t>RH</w:t>
            </w:r>
            <w:r w:rsidRPr="00D77533">
              <w:rPr>
                <w:b/>
                <w:bCs/>
                <w:sz w:val="20"/>
              </w:rPr>
              <w:t xml:space="preserve"> AND </w:t>
            </w:r>
          </w:p>
          <w:p w:rsidR="00C9036C" w:rsidRPr="00D77533" w:rsidRDefault="005564AA" w:rsidP="00F53042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D77533">
              <w:rPr>
                <w:b/>
                <w:bCs/>
                <w:sz w:val="20"/>
              </w:rPr>
              <w:t>HIV</w:t>
            </w:r>
            <w:r w:rsidR="00F53042">
              <w:rPr>
                <w:rFonts w:cstheme="minorHAnsi"/>
                <w:b/>
                <w:bCs/>
                <w:sz w:val="20"/>
              </w:rPr>
              <w:t>ˠ</w:t>
            </w:r>
            <w:proofErr w:type="spellEnd"/>
            <w:r w:rsidRPr="00D77533">
              <w:rPr>
                <w:b/>
                <w:bCs/>
                <w:sz w:val="20"/>
              </w:rPr>
              <w:t xml:space="preserve"> service accessed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5564AA" w:rsidP="00A8030C">
            <w:pPr>
              <w:spacing w:after="0"/>
              <w:jc w:val="center"/>
              <w:rPr>
                <w:b/>
                <w:bCs/>
                <w:sz w:val="20"/>
              </w:rPr>
            </w:pPr>
            <w:r w:rsidRPr="00D77533">
              <w:rPr>
                <w:b/>
                <w:bCs/>
                <w:sz w:val="20"/>
              </w:rPr>
              <w:t xml:space="preserve">% Clients receiving any </w:t>
            </w:r>
            <w:r w:rsidR="00A8030C">
              <w:rPr>
                <w:b/>
                <w:bCs/>
                <w:sz w:val="20"/>
              </w:rPr>
              <w:t xml:space="preserve">RH </w:t>
            </w:r>
            <w:r w:rsidRPr="00D77533">
              <w:rPr>
                <w:b/>
                <w:bCs/>
                <w:sz w:val="20"/>
              </w:rPr>
              <w:t xml:space="preserve">AND any HIV service in one consultation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5564AA" w:rsidP="00A8030C">
            <w:pPr>
              <w:spacing w:after="0"/>
              <w:jc w:val="center"/>
              <w:rPr>
                <w:sz w:val="20"/>
              </w:rPr>
            </w:pPr>
            <w:r w:rsidRPr="00D77533">
              <w:rPr>
                <w:b/>
                <w:bCs/>
                <w:sz w:val="20"/>
              </w:rPr>
              <w:t xml:space="preserve">% Clients receiving any </w:t>
            </w:r>
            <w:r w:rsidR="00A8030C">
              <w:rPr>
                <w:b/>
                <w:bCs/>
                <w:sz w:val="20"/>
              </w:rPr>
              <w:t xml:space="preserve">RH </w:t>
            </w:r>
            <w:r w:rsidRPr="00D77533">
              <w:rPr>
                <w:b/>
                <w:bCs/>
                <w:sz w:val="20"/>
              </w:rPr>
              <w:t xml:space="preserve">AND any HIV service in one </w:t>
            </w:r>
            <w:r w:rsidR="00C9036C" w:rsidRPr="00D77533">
              <w:rPr>
                <w:b/>
                <w:bCs/>
                <w:sz w:val="20"/>
              </w:rPr>
              <w:t xml:space="preserve">visit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3D5656" w:rsidP="00A8030C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% HIV services </w:t>
            </w:r>
            <w:r w:rsidR="00A8030C">
              <w:rPr>
                <w:b/>
                <w:bCs/>
                <w:sz w:val="20"/>
              </w:rPr>
              <w:t>available at</w:t>
            </w:r>
            <w:r w:rsidR="00C9036C" w:rsidRPr="00D77533">
              <w:rPr>
                <w:b/>
                <w:bCs/>
                <w:sz w:val="20"/>
              </w:rPr>
              <w:t xml:space="preserve"> MCH/FP unit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A8030C" w:rsidP="00A8030C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% HIV and RH </w:t>
            </w:r>
            <w:r w:rsidR="00C9036C" w:rsidRPr="00D77533">
              <w:rPr>
                <w:b/>
                <w:bCs/>
                <w:sz w:val="20"/>
              </w:rPr>
              <w:t>Service</w:t>
            </w:r>
            <w:r>
              <w:rPr>
                <w:b/>
                <w:bCs/>
                <w:sz w:val="20"/>
              </w:rPr>
              <w:t>s available</w:t>
            </w:r>
            <w:r w:rsidR="00C9036C" w:rsidRPr="00D77533">
              <w:rPr>
                <w:b/>
                <w:bCs/>
                <w:sz w:val="20"/>
              </w:rPr>
              <w:t xml:space="preserve"> at  facility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A8030C" w:rsidP="00A8030C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% HIV and RH </w:t>
            </w:r>
            <w:r w:rsidR="00C9036C" w:rsidRPr="00D77533">
              <w:rPr>
                <w:b/>
                <w:bCs/>
                <w:sz w:val="20"/>
              </w:rPr>
              <w:t xml:space="preserve">services </w:t>
            </w:r>
            <w:r>
              <w:rPr>
                <w:b/>
                <w:bCs/>
                <w:sz w:val="20"/>
              </w:rPr>
              <w:t xml:space="preserve">provided </w:t>
            </w:r>
            <w:r w:rsidR="00C9036C" w:rsidRPr="00D77533">
              <w:rPr>
                <w:b/>
                <w:bCs/>
                <w:sz w:val="20"/>
              </w:rPr>
              <w:t xml:space="preserve">per </w:t>
            </w:r>
            <w:r>
              <w:rPr>
                <w:b/>
                <w:bCs/>
                <w:sz w:val="20"/>
              </w:rPr>
              <w:t>clinical staff member in MCH/FP unit</w:t>
            </w:r>
            <w:r w:rsidR="00F53042">
              <w:rPr>
                <w:rFonts w:cstheme="minorHAnsi"/>
                <w:b/>
                <w:bCs/>
                <w:sz w:val="20"/>
              </w:rPr>
              <w:t>˄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36C" w:rsidRPr="00D77533" w:rsidRDefault="00A8030C" w:rsidP="00A8030C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% HIV and RH </w:t>
            </w:r>
            <w:r w:rsidRPr="00D77533">
              <w:rPr>
                <w:b/>
                <w:bCs/>
                <w:sz w:val="20"/>
              </w:rPr>
              <w:t xml:space="preserve">services </w:t>
            </w:r>
            <w:r>
              <w:rPr>
                <w:b/>
                <w:bCs/>
                <w:sz w:val="20"/>
              </w:rPr>
              <w:t xml:space="preserve">provided </w:t>
            </w:r>
            <w:r w:rsidRPr="00D77533">
              <w:rPr>
                <w:b/>
                <w:bCs/>
                <w:sz w:val="20"/>
              </w:rPr>
              <w:t xml:space="preserve">per </w:t>
            </w:r>
            <w:r>
              <w:rPr>
                <w:b/>
                <w:bCs/>
                <w:sz w:val="20"/>
              </w:rPr>
              <w:t xml:space="preserve">consultation </w:t>
            </w:r>
            <w:r w:rsidR="00C9036C" w:rsidRPr="00D77533">
              <w:rPr>
                <w:b/>
                <w:bCs/>
                <w:sz w:val="20"/>
              </w:rPr>
              <w:t>room</w:t>
            </w:r>
            <w:r>
              <w:rPr>
                <w:b/>
                <w:bCs/>
                <w:sz w:val="20"/>
              </w:rPr>
              <w:t xml:space="preserve"> in MCH/FP unit</w:t>
            </w:r>
            <w:r w:rsidR="00F53042">
              <w:rPr>
                <w:rFonts w:cstheme="minorHAnsi"/>
                <w:b/>
                <w:bCs/>
                <w:sz w:val="20"/>
              </w:rPr>
              <w:t>˄</w:t>
            </w:r>
          </w:p>
        </w:tc>
      </w:tr>
      <w:tr w:rsidR="007709B0" w:rsidRPr="009E6448" w:rsidTr="00704B52">
        <w:trPr>
          <w:trHeight w:val="391"/>
        </w:trPr>
        <w:tc>
          <w:tcPr>
            <w:tcW w:w="16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7709B0" w:rsidRDefault="007709B0" w:rsidP="005564A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9B0" w:rsidRPr="009E6448" w:rsidRDefault="007709B0" w:rsidP="009E6448">
            <w:pPr>
              <w:jc w:val="center"/>
              <w:rPr>
                <w:b/>
                <w:bCs/>
                <w:sz w:val="20"/>
              </w:rPr>
            </w:pPr>
            <w:r w:rsidRPr="009E6448">
              <w:rPr>
                <w:b/>
                <w:bCs/>
                <w:sz w:val="20"/>
              </w:rPr>
              <w:t>2012</w:t>
            </w:r>
          </w:p>
        </w:tc>
      </w:tr>
      <w:tr w:rsidR="004A2675" w:rsidRPr="009E6448" w:rsidTr="00704B52">
        <w:trPr>
          <w:trHeight w:val="318"/>
        </w:trPr>
        <w:tc>
          <w:tcPr>
            <w:tcW w:w="13953" w:type="dxa"/>
            <w:gridSpan w:val="17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2675" w:rsidRPr="00704B52" w:rsidRDefault="004A2675" w:rsidP="009E6448">
            <w:pPr>
              <w:ind w:left="84"/>
              <w:jc w:val="center"/>
              <w:rPr>
                <w:b/>
              </w:rPr>
            </w:pPr>
            <w:r w:rsidRPr="00704B52">
              <w:rPr>
                <w:b/>
              </w:rPr>
              <w:t>KENYA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0.17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71.43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71.26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71.43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71.26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33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2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0.035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68"/>
              <w:jc w:val="center"/>
            </w:pPr>
            <w:r w:rsidRPr="009E6448">
              <w:t>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44.16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44.16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30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3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0.042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>
              <w:t>0.02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37.56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56"/>
              <w:jc w:val="center"/>
            </w:pPr>
            <w:r w:rsidRPr="009E6448">
              <w:t>10.3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42.25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10.3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60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15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4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0.31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240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68"/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30.14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35.62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20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5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31.37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56"/>
              <w:jc w:val="center"/>
            </w:pPr>
            <w:r w:rsidRPr="009E6448">
              <w:t>18.6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31.37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18.6</w:t>
            </w:r>
            <w:r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47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33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>
              <w:t>0.01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40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30.16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30.95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1.00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13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Pr="00EA30AA" w:rsidRDefault="0007131B" w:rsidP="008D66D3">
            <w:pPr>
              <w:jc w:val="center"/>
            </w:pPr>
            <w:r>
              <w:t>7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26.32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80"/>
              <w:jc w:val="center"/>
            </w:pPr>
            <w:r w:rsidRPr="009E6448">
              <w:t>3.66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31.58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3.66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46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55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50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8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40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25.58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25.58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11.76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13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92"/>
              <w:jc w:val="center"/>
            </w:pPr>
            <w:r w:rsidRPr="009E6448">
              <w:t>7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9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>
              <w:t>0.05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25.71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20.27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27.14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21.62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40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0.012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>
              <w:t>0.01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80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18.02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80"/>
              <w:jc w:val="center"/>
            </w:pPr>
            <w:r w:rsidRPr="009E6448">
              <w:t>5.85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24.42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6.83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lastRenderedPageBreak/>
              <w:t>11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0.03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17.86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56"/>
              <w:jc w:val="center"/>
            </w:pPr>
            <w:r w:rsidRPr="009E6448">
              <w:t>3.23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25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"/>
              <w:jc w:val="center"/>
            </w:pPr>
            <w:r w:rsidRPr="009E6448">
              <w:t>3.23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50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63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12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21.92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10.71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21.92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14.29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50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15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13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40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20.16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80"/>
              <w:jc w:val="center"/>
            </w:pPr>
            <w:r w:rsidRPr="009E6448">
              <w:t>3.03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20.97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3.03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39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14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0.10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80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14.29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53.33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24.29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53.33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36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15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0.58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0.03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75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14.06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80"/>
              <w:jc w:val="center"/>
            </w:pPr>
            <w:r w:rsidRPr="009E6448">
              <w:t>6.25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23.44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6.25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63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10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16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20.45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20.45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2.13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17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0.11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0.06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80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16.06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80"/>
              <w:jc w:val="center"/>
            </w:pPr>
            <w:r w:rsidRPr="009E6448">
              <w:t>6.78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18.98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8.47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8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18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56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16.9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288"/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16.9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50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63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20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Pr="00EA30AA" w:rsidRDefault="0007131B" w:rsidP="008D66D3">
            <w:pPr>
              <w:jc w:val="center"/>
            </w:pPr>
            <w:r>
              <w:t>19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6.33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6.33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48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53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24</w:t>
            </w:r>
          </w:p>
        </w:tc>
      </w:tr>
      <w:tr w:rsidR="00704B52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Pr="00EA30AA" w:rsidRDefault="0007131B" w:rsidP="008D66D3">
            <w:pPr>
              <w:jc w:val="center"/>
            </w:pPr>
            <w:r>
              <w:t>20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1.55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11.11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3.10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52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21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0.27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68"/>
              <w:jc w:val="center"/>
            </w:pPr>
            <w:r w:rsidRPr="009E6448">
              <w:t>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0.97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288"/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9.18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228"/>
              <w:jc w:val="center"/>
            </w:pPr>
            <w:r w:rsidRPr="009E6448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13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Pr="00EA30AA" w:rsidRDefault="0007131B" w:rsidP="008D66D3">
            <w:pPr>
              <w:jc w:val="center"/>
            </w:pPr>
            <w:r>
              <w:t>22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24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44.76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11.76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44.76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52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60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66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23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0.233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>
              <w:t>0.01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8.3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14.36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34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60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40</w:t>
            </w:r>
          </w:p>
        </w:tc>
      </w:tr>
      <w:tr w:rsidR="00704B52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6A99" w:rsidRPr="00EA30AA" w:rsidRDefault="00D16A99" w:rsidP="006C7E21">
            <w:pPr>
              <w:jc w:val="center"/>
            </w:pPr>
            <w:r>
              <w:t xml:space="preserve"> </w:t>
            </w:r>
            <w:r w:rsidR="00956C45">
              <w:t>24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96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84"/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4.55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071BB0" w:rsidP="009E6448">
            <w:pPr>
              <w:jc w:val="center"/>
            </w:pPr>
            <w:r w:rsidRPr="009E6448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43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72"/>
              <w:jc w:val="center"/>
            </w:pPr>
            <w:r w:rsidRPr="009E6448">
              <w:t>50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84"/>
              <w:jc w:val="center"/>
            </w:pPr>
            <w:r w:rsidRPr="009E6448">
              <w:t>40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25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40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1.85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2.00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1.85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2.00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53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08"/>
              <w:jc w:val="center"/>
            </w:pPr>
            <w:r w:rsidRPr="009E6448">
              <w:t>30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26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0.01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0.43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0.81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1.28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3.23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40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33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92"/>
              <w:jc w:val="center"/>
            </w:pPr>
            <w:r w:rsidRPr="009E6448">
              <w:t>8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27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56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44"/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3.64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63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15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10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lastRenderedPageBreak/>
              <w:t>28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"/>
              <w:jc w:val="center"/>
            </w:pPr>
            <w:r w:rsidRPr="009E6448">
              <w:t>8.33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8.33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20</w:t>
            </w:r>
          </w:p>
        </w:tc>
      </w:tr>
      <w:tr w:rsidR="00704B52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6A99" w:rsidRPr="00EA30AA" w:rsidRDefault="00956C45" w:rsidP="005564AA">
            <w:pPr>
              <w:jc w:val="center"/>
            </w:pPr>
            <w:r>
              <w:t>29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9E6448" w:rsidP="009E6448">
            <w:pPr>
              <w:jc w:val="center"/>
            </w:pPr>
            <w:r w:rsidRPr="009E6448">
              <w:t>0.04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24"/>
              <w:jc w:val="center"/>
            </w:pPr>
            <w:r w:rsidRPr="009E6448">
              <w:t>20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071BB0" w:rsidP="009E6448">
            <w:pPr>
              <w:jc w:val="center"/>
            </w:pPr>
            <w:r w:rsidRPr="009E6448">
              <w:t>1.67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65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72"/>
              <w:jc w:val="center"/>
            </w:pPr>
            <w:r w:rsidRPr="009E6448">
              <w:t>40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84"/>
              <w:jc w:val="center"/>
            </w:pPr>
            <w:r w:rsidRPr="009E6448">
              <w:t>51</w:t>
            </w:r>
          </w:p>
        </w:tc>
      </w:tr>
      <w:tr w:rsidR="00704B52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6A99" w:rsidRDefault="00956C45" w:rsidP="003E340C">
            <w:pPr>
              <w:jc w:val="center"/>
            </w:pPr>
            <w:r>
              <w:t>30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56"/>
              <w:jc w:val="center"/>
            </w:pPr>
            <w:r w:rsidRPr="009E6448">
              <w:t>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60"/>
              <w:jc w:val="center"/>
            </w:pPr>
            <w:r w:rsidRPr="009E6448">
              <w:t>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44"/>
              <w:jc w:val="center"/>
            </w:pPr>
            <w:r w:rsidRPr="009E6448">
              <w:t>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0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44"/>
              <w:jc w:val="center"/>
            </w:pPr>
            <w:r w:rsidRPr="009E6448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50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63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32"/>
              <w:jc w:val="center"/>
            </w:pPr>
            <w:r w:rsidRPr="009E6448">
              <w:t>20</w:t>
            </w:r>
          </w:p>
        </w:tc>
      </w:tr>
      <w:tr w:rsidR="004A2675" w:rsidRPr="009E6448" w:rsidTr="00704B52">
        <w:trPr>
          <w:trHeight w:val="356"/>
        </w:trPr>
        <w:tc>
          <w:tcPr>
            <w:tcW w:w="13953" w:type="dxa"/>
            <w:gridSpan w:val="17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2675" w:rsidRPr="00704B52" w:rsidRDefault="004A2675" w:rsidP="009E6448">
            <w:pPr>
              <w:ind w:left="120"/>
              <w:jc w:val="center"/>
              <w:rPr>
                <w:b/>
              </w:rPr>
            </w:pPr>
            <w:r w:rsidRPr="00704B52">
              <w:rPr>
                <w:b/>
              </w:rPr>
              <w:t>SWAZILAND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05B0" w:rsidRDefault="007F05B0" w:rsidP="00C64EA1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>
              <w:t>0.63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132"/>
              <w:jc w:val="center"/>
            </w:pPr>
            <w:r>
              <w:t>0.98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35.90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36"/>
              <w:jc w:val="center"/>
            </w:pPr>
            <w:r w:rsidRPr="009E6448">
              <w:t>24.47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42.74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96"/>
              <w:jc w:val="center"/>
            </w:pPr>
            <w:r w:rsidRPr="009E6448">
              <w:t>27.66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132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10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05B0" w:rsidRPr="009E6448" w:rsidRDefault="007F05B0" w:rsidP="00C64EA1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7F05B0" w:rsidRPr="009E6448" w:rsidRDefault="007F05B0" w:rsidP="00C64EA1">
            <w:pPr>
              <w:ind w:left="120"/>
              <w:jc w:val="center"/>
            </w:pPr>
            <w:r w:rsidRPr="009E6448">
              <w:t>20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D770AC">
            <w:pPr>
              <w:jc w:val="center"/>
            </w:pPr>
            <w:r>
              <w:t>2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>
              <w:t>0.07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132"/>
              <w:jc w:val="center"/>
            </w:pPr>
            <w:r w:rsidRPr="009E6448">
              <w:t>0.67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38.24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84"/>
              <w:jc w:val="center"/>
            </w:pPr>
            <w:r w:rsidRPr="009E6448">
              <w:t>10.34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39.22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96"/>
              <w:jc w:val="center"/>
            </w:pPr>
            <w:r w:rsidRPr="009E6448">
              <w:t>13.36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132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120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20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120"/>
              <w:jc w:val="center"/>
            </w:pPr>
            <w:r w:rsidRPr="009E6448">
              <w:t>20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D770AC">
            <w:pPr>
              <w:jc w:val="center"/>
            </w:pPr>
            <w:r w:rsidRPr="009E6448">
              <w:t>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D770AC">
            <w:pPr>
              <w:ind w:left="120"/>
              <w:jc w:val="center"/>
            </w:pPr>
            <w:r w:rsidRPr="009E6448">
              <w:t>15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3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0.34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0.97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35.06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16.07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38.31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19.64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40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60"/>
              <w:jc w:val="center"/>
            </w:pPr>
            <w:r w:rsidRPr="009E6448">
              <w:t>17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16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4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0.06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>
              <w:t>0.67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80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37.3</w:t>
            </w:r>
            <w: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24"/>
              <w:jc w:val="center"/>
            </w:pPr>
            <w:r w:rsidRPr="009E6448">
              <w:t>11.31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37.7</w:t>
            </w:r>
            <w:r>
              <w:t>0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"/>
              <w:jc w:val="center"/>
            </w:pPr>
            <w:r w:rsidRPr="009E6448">
              <w:t>14.48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28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53</w:t>
            </w:r>
          </w:p>
        </w:tc>
      </w:tr>
      <w:tr w:rsidR="00AD7821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Pr="00EA30AA" w:rsidRDefault="0007131B" w:rsidP="006C7E21">
            <w:pPr>
              <w:jc w:val="center"/>
            </w:pPr>
            <w:r>
              <w:t>5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0.26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1</w:t>
            </w:r>
            <w:r>
              <w:t>.05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29.04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21.12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33.49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24.84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72"/>
              <w:jc w:val="center"/>
            </w:pPr>
            <w:r w:rsidRPr="009E6448">
              <w:t>80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80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0.13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1.24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13.44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37.17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17.39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40.13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88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7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6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7</w:t>
            </w:r>
          </w:p>
        </w:tc>
      </w:tr>
      <w:tr w:rsidR="00D16A99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6A99" w:rsidRDefault="00956C45" w:rsidP="004A2675">
            <w:pPr>
              <w:jc w:val="center"/>
            </w:pPr>
            <w:r>
              <w:t>7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9E6448" w:rsidP="009E6448">
            <w:pPr>
              <w:jc w:val="center"/>
            </w:pPr>
            <w:r>
              <w:t>0.13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9E6448" w:rsidP="009E6448">
            <w:pPr>
              <w:ind w:left="132"/>
              <w:jc w:val="center"/>
            </w:pPr>
            <w:r>
              <w:t>0.19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FF6183" w:rsidP="009E6448">
            <w:pPr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12.50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ind w:left="96"/>
              <w:jc w:val="center"/>
            </w:pPr>
            <w:r w:rsidRPr="009E6448">
              <w:t>27.12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15.18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ind w:left="96"/>
              <w:jc w:val="center"/>
            </w:pPr>
            <w:r w:rsidRPr="009E6448">
              <w:t>32.77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ind w:left="132"/>
              <w:jc w:val="center"/>
            </w:pPr>
            <w:r w:rsidRPr="009E6448">
              <w:t>20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75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ind w:left="60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5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4</w:t>
            </w:r>
          </w:p>
        </w:tc>
      </w:tr>
      <w:tr w:rsidR="0007131B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131B" w:rsidRDefault="0007131B" w:rsidP="008D66D3">
            <w:pPr>
              <w:jc w:val="center"/>
            </w:pPr>
            <w:r>
              <w:t>8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>
              <w:t>0.12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>
              <w:t>0.27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10.75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84"/>
              <w:jc w:val="center"/>
            </w:pPr>
            <w:r w:rsidRPr="009E6448">
              <w:t>18.93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15.77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96"/>
              <w:jc w:val="center"/>
            </w:pPr>
            <w:r w:rsidRPr="009E6448">
              <w:t>19.95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60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32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100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51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20"/>
              <w:jc w:val="center"/>
            </w:pPr>
            <w:r w:rsidRPr="009E6448">
              <w:t>11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131B" w:rsidRPr="009E6448" w:rsidRDefault="0007131B" w:rsidP="008D66D3">
            <w:pPr>
              <w:jc w:val="center"/>
            </w:pPr>
            <w:r w:rsidRPr="009E6448">
              <w:t>24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07131B" w:rsidRPr="009E6448" w:rsidRDefault="0007131B" w:rsidP="008D66D3">
            <w:pPr>
              <w:ind w:left="180"/>
              <w:jc w:val="center"/>
            </w:pPr>
            <w:r w:rsidRPr="009E6448">
              <w:t>9</w:t>
            </w:r>
          </w:p>
        </w:tc>
      </w:tr>
      <w:tr w:rsidR="00704B52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6A99" w:rsidRDefault="00D16A99" w:rsidP="006C7E21">
            <w:pPr>
              <w:jc w:val="center"/>
            </w:pPr>
            <w:r>
              <w:t xml:space="preserve"> </w:t>
            </w:r>
            <w:r w:rsidR="00956C45">
              <w:t>9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9E6448" w:rsidP="009E6448">
            <w:pPr>
              <w:jc w:val="center"/>
            </w:pPr>
            <w:r>
              <w:t>0.30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9E6448" w:rsidP="009E6448">
            <w:pPr>
              <w:ind w:left="132"/>
              <w:jc w:val="center"/>
            </w:pPr>
            <w:r>
              <w:t>0.35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9.57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84"/>
              <w:jc w:val="center"/>
            </w:pPr>
            <w:r w:rsidRPr="009E6448">
              <w:t>7.42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12.87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144"/>
              <w:jc w:val="center"/>
            </w:pPr>
            <w:r w:rsidRPr="009E6448">
              <w:t>8.98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132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88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14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168"/>
              <w:jc w:val="center"/>
            </w:pPr>
            <w:r w:rsidRPr="009E6448">
              <w:t>7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20</w:t>
            </w:r>
          </w:p>
        </w:tc>
      </w:tr>
      <w:tr w:rsidR="00704B52" w:rsidRPr="009E6448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6A99" w:rsidRDefault="00956C45" w:rsidP="005564AA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9E6448" w:rsidP="009E6448">
            <w:pPr>
              <w:jc w:val="center"/>
            </w:pPr>
            <w:r>
              <w:t>0.03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9E6448" w:rsidP="009E6448">
            <w:pPr>
              <w:ind w:left="132"/>
              <w:jc w:val="center"/>
            </w:pPr>
            <w:r>
              <w:t>0.09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100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36"/>
              <w:jc w:val="center"/>
            </w:pPr>
            <w:r w:rsidRPr="009E6448">
              <w:t>100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9.92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071BB0" w:rsidP="009E6448">
            <w:pPr>
              <w:jc w:val="center"/>
            </w:pPr>
            <w:r w:rsidRPr="009E6448">
              <w:t>22.94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13.22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96"/>
              <w:jc w:val="center"/>
            </w:pPr>
            <w:r w:rsidRPr="009E6448">
              <w:t>23.24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32"/>
              <w:jc w:val="center"/>
            </w:pPr>
            <w:r w:rsidRPr="009E6448">
              <w:t>60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50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75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16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68"/>
              <w:jc w:val="center"/>
            </w:pPr>
            <w:r w:rsidRPr="009E6448">
              <w:t>7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A99" w:rsidRPr="009E6448" w:rsidRDefault="00D16A99" w:rsidP="009E6448">
            <w:pPr>
              <w:jc w:val="center"/>
            </w:pPr>
            <w:r w:rsidRPr="009E6448">
              <w:t>20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:rsidR="00D16A99" w:rsidRPr="009E6448" w:rsidRDefault="00D16A99" w:rsidP="009E6448">
            <w:pPr>
              <w:ind w:left="120"/>
              <w:jc w:val="center"/>
            </w:pPr>
            <w:r w:rsidRPr="009E6448">
              <w:t>12</w:t>
            </w:r>
          </w:p>
        </w:tc>
      </w:tr>
      <w:tr w:rsidR="006D041B" w:rsidRPr="00EA30AA" w:rsidTr="00704B52">
        <w:trPr>
          <w:trHeight w:val="356"/>
        </w:trPr>
        <w:tc>
          <w:tcPr>
            <w:tcW w:w="1623" w:type="dxa"/>
            <w:tcBorders>
              <w:top w:val="single" w:sz="4" w:space="0" w:color="auto"/>
              <w:left w:val="single" w:sz="8" w:space="0" w:color="FFFFFF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6D041B">
            <w:pPr>
              <w:jc w:val="center"/>
            </w:pPr>
            <w:r>
              <w:t>Mean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25.23</w:t>
            </w:r>
          </w:p>
        </w:tc>
      </w:tr>
      <w:tr w:rsidR="006D041B" w:rsidRPr="00EA30AA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6D041B">
            <w:pPr>
              <w:jc w:val="center"/>
            </w:pPr>
            <w:r>
              <w:t>Median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9E6448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9E6448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D041B" w:rsidRPr="00EA30AA" w:rsidTr="00704B52">
        <w:trPr>
          <w:trHeight w:val="356"/>
        </w:trPr>
        <w:tc>
          <w:tcPr>
            <w:tcW w:w="1623" w:type="dxa"/>
            <w:tcBorders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6D041B">
            <w:pPr>
              <w:jc w:val="center"/>
            </w:pPr>
            <w:r>
              <w:t>SD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36.68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15.34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23.75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22.28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6D041B" w:rsidRDefault="006D041B" w:rsidP="009E64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17.38</w:t>
            </w:r>
          </w:p>
        </w:tc>
      </w:tr>
    </w:tbl>
    <w:p w:rsidR="00AA15CF" w:rsidRPr="00AA15CF" w:rsidRDefault="00F53042" w:rsidP="00AA15CF">
      <w:pPr>
        <w:spacing w:after="0" w:line="240" w:lineRule="auto"/>
        <w:rPr>
          <w:sz w:val="18"/>
          <w:szCs w:val="18"/>
        </w:rPr>
      </w:pPr>
      <w:r w:rsidRPr="00AA15CF">
        <w:rPr>
          <w:rFonts w:cstheme="minorHAnsi"/>
          <w:bCs/>
          <w:sz w:val="20"/>
        </w:rPr>
        <w:lastRenderedPageBreak/>
        <w:t>˟</w:t>
      </w:r>
      <w:r w:rsidRPr="00AA15CF">
        <w:rPr>
          <w:rFonts w:ascii="Calibri" w:hAnsi="Calibri" w:cs="Calibri"/>
          <w:bCs/>
          <w:sz w:val="20"/>
        </w:rPr>
        <w:t xml:space="preserve">̂ </w:t>
      </w:r>
      <w:r w:rsidRPr="00AA15CF">
        <w:rPr>
          <w:sz w:val="18"/>
          <w:szCs w:val="18"/>
        </w:rPr>
        <w:t xml:space="preserve">HIV location: </w:t>
      </w:r>
      <w:r w:rsidR="00AA15CF" w:rsidRPr="00AA15CF">
        <w:rPr>
          <w:sz w:val="18"/>
          <w:szCs w:val="18"/>
        </w:rPr>
        <w:t>Referral for ART mean score: 0=Received no ART ("HIV care") and not referred for ART; 1=Referred for ART but not received during visit; 2=Received ART during visit, either as 1 service only, or as additional service but with a different provider; 3=Received ART in addition to an SRH service (FP/ANC/PNC/STI) and with the same provider.</w:t>
      </w:r>
    </w:p>
    <w:p w:rsidR="00D77533" w:rsidRPr="00AA15CF" w:rsidRDefault="00F53042" w:rsidP="00D77533">
      <w:pPr>
        <w:spacing w:after="0" w:line="240" w:lineRule="auto"/>
        <w:rPr>
          <w:sz w:val="18"/>
          <w:szCs w:val="18"/>
        </w:rPr>
      </w:pPr>
      <w:r w:rsidRPr="00AA15CF">
        <w:rPr>
          <w:rFonts w:cstheme="minorHAnsi"/>
          <w:bCs/>
          <w:sz w:val="20"/>
        </w:rPr>
        <w:t>ˠ</w:t>
      </w:r>
      <w:r w:rsidRPr="00AA15CF">
        <w:rPr>
          <w:bCs/>
          <w:sz w:val="20"/>
        </w:rPr>
        <w:t xml:space="preserve"> </w:t>
      </w:r>
      <w:r w:rsidR="00A8030C" w:rsidRPr="00AA15CF">
        <w:rPr>
          <w:sz w:val="18"/>
          <w:szCs w:val="18"/>
        </w:rPr>
        <w:t>RH</w:t>
      </w:r>
      <w:r w:rsidR="00D77533" w:rsidRPr="00AA15CF">
        <w:rPr>
          <w:sz w:val="18"/>
          <w:szCs w:val="18"/>
        </w:rPr>
        <w:t xml:space="preserve"> service defined as</w:t>
      </w:r>
      <w:r w:rsidR="00A8030C" w:rsidRPr="00AA15CF">
        <w:rPr>
          <w:sz w:val="18"/>
          <w:szCs w:val="18"/>
        </w:rPr>
        <w:t xml:space="preserve"> any of</w:t>
      </w:r>
      <w:r w:rsidR="00D77533" w:rsidRPr="00AA15CF">
        <w:rPr>
          <w:sz w:val="18"/>
          <w:szCs w:val="18"/>
        </w:rPr>
        <w:t>: 1) FP; 2) ANC; 3) PNC; 4) cervical cancer screening</w:t>
      </w:r>
    </w:p>
    <w:p w:rsidR="00D77533" w:rsidRPr="00AA15CF" w:rsidRDefault="00D77533" w:rsidP="00D77533">
      <w:pPr>
        <w:spacing w:after="0" w:line="240" w:lineRule="auto"/>
        <w:rPr>
          <w:sz w:val="18"/>
          <w:szCs w:val="18"/>
        </w:rPr>
      </w:pPr>
      <w:r w:rsidRPr="00AA15CF">
        <w:rPr>
          <w:sz w:val="18"/>
          <w:szCs w:val="18"/>
        </w:rPr>
        <w:t>HIV service defined as</w:t>
      </w:r>
      <w:r w:rsidR="00A8030C" w:rsidRPr="00AA15CF">
        <w:rPr>
          <w:sz w:val="18"/>
          <w:szCs w:val="18"/>
        </w:rPr>
        <w:t xml:space="preserve"> any of</w:t>
      </w:r>
      <w:r w:rsidRPr="00AA15CF">
        <w:rPr>
          <w:sz w:val="18"/>
          <w:szCs w:val="18"/>
        </w:rPr>
        <w:t>: 1) Antiretroviral therapy (ART); 2) Cervical cancer screening; 3) CD4 count services; 4) HIV/AIDS testing services; 5) STI treatment</w:t>
      </w:r>
    </w:p>
    <w:p w:rsidR="00D77533" w:rsidRPr="00AA15CF" w:rsidRDefault="00F53042" w:rsidP="00C9036C">
      <w:pPr>
        <w:rPr>
          <w:rFonts w:ascii="Arial" w:hAnsi="Arial" w:cs="Arial"/>
        </w:rPr>
      </w:pPr>
      <w:r w:rsidRPr="00AA15CF">
        <w:rPr>
          <w:rFonts w:cstheme="minorHAnsi"/>
          <w:bCs/>
          <w:sz w:val="20"/>
        </w:rPr>
        <w:t>˄Annual Average</w:t>
      </w:r>
    </w:p>
    <w:sectPr w:rsidR="00D77533" w:rsidRPr="00AA15CF" w:rsidSect="00C903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6C"/>
    <w:rsid w:val="0003704D"/>
    <w:rsid w:val="00044794"/>
    <w:rsid w:val="00070497"/>
    <w:rsid w:val="0007131B"/>
    <w:rsid w:val="00071BB0"/>
    <w:rsid w:val="00106FE8"/>
    <w:rsid w:val="00183925"/>
    <w:rsid w:val="001B74E4"/>
    <w:rsid w:val="001C521D"/>
    <w:rsid w:val="001C55CB"/>
    <w:rsid w:val="001E4D86"/>
    <w:rsid w:val="00224A81"/>
    <w:rsid w:val="00291F52"/>
    <w:rsid w:val="00324D29"/>
    <w:rsid w:val="00327347"/>
    <w:rsid w:val="00366DAD"/>
    <w:rsid w:val="003D5656"/>
    <w:rsid w:val="003D5C94"/>
    <w:rsid w:val="003E340C"/>
    <w:rsid w:val="00473C38"/>
    <w:rsid w:val="004A2675"/>
    <w:rsid w:val="00531C89"/>
    <w:rsid w:val="005564AA"/>
    <w:rsid w:val="005E7478"/>
    <w:rsid w:val="005F52DE"/>
    <w:rsid w:val="006A7782"/>
    <w:rsid w:val="006B4226"/>
    <w:rsid w:val="006C7E21"/>
    <w:rsid w:val="006D041B"/>
    <w:rsid w:val="00704B52"/>
    <w:rsid w:val="007576BA"/>
    <w:rsid w:val="007709B0"/>
    <w:rsid w:val="007A23FB"/>
    <w:rsid w:val="007B77E3"/>
    <w:rsid w:val="007E04A3"/>
    <w:rsid w:val="007F05B0"/>
    <w:rsid w:val="008176D9"/>
    <w:rsid w:val="00823AD6"/>
    <w:rsid w:val="008646AD"/>
    <w:rsid w:val="009034A9"/>
    <w:rsid w:val="009053CE"/>
    <w:rsid w:val="00956C45"/>
    <w:rsid w:val="00962635"/>
    <w:rsid w:val="009E6448"/>
    <w:rsid w:val="00A8030C"/>
    <w:rsid w:val="00A85F49"/>
    <w:rsid w:val="00AA15CF"/>
    <w:rsid w:val="00AA479A"/>
    <w:rsid w:val="00AC4F11"/>
    <w:rsid w:val="00AD7821"/>
    <w:rsid w:val="00AE116B"/>
    <w:rsid w:val="00B25008"/>
    <w:rsid w:val="00BF5B82"/>
    <w:rsid w:val="00C9036C"/>
    <w:rsid w:val="00CB0809"/>
    <w:rsid w:val="00D16A99"/>
    <w:rsid w:val="00D30754"/>
    <w:rsid w:val="00D77533"/>
    <w:rsid w:val="00F26EB6"/>
    <w:rsid w:val="00F53042"/>
    <w:rsid w:val="00F95241"/>
    <w:rsid w:val="00FC21C5"/>
    <w:rsid w:val="00FF6183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6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6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Mayhew</dc:creator>
  <cp:lastModifiedBy>MayHam</cp:lastModifiedBy>
  <cp:revision>2</cp:revision>
  <dcterms:created xsi:type="dcterms:W3CDTF">2015-11-05T22:18:00Z</dcterms:created>
  <dcterms:modified xsi:type="dcterms:W3CDTF">2015-11-05T22:18:00Z</dcterms:modified>
</cp:coreProperties>
</file>