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FC525" w14:textId="1E193F39" w:rsidR="004A5A66" w:rsidRPr="00BC49B2" w:rsidRDefault="00703C5C" w:rsidP="00252134">
      <w:pPr>
        <w:pStyle w:val="Heading1"/>
      </w:pPr>
      <w:r>
        <w:t>Appendix A –</w:t>
      </w:r>
      <w:r w:rsidR="004A5A66" w:rsidRPr="00BC49B2">
        <w:t xml:space="preserve"> Facilities</w:t>
      </w:r>
      <w:bookmarkStart w:id="0" w:name="_GoBack"/>
      <w:bookmarkEnd w:id="0"/>
      <w:r w:rsidR="004A5A66" w:rsidRPr="00BC49B2">
        <w:t xml:space="preserve">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641"/>
        <w:gridCol w:w="3006"/>
      </w:tblGrid>
      <w:tr w:rsidR="004A5A66" w:rsidRPr="00E861EF" w14:paraId="2E14E02C" w14:textId="77777777" w:rsidTr="00435068">
        <w:tc>
          <w:tcPr>
            <w:tcW w:w="3369" w:type="dxa"/>
          </w:tcPr>
          <w:p w14:paraId="6A3AFE12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  <w:b/>
              </w:rPr>
              <w:t xml:space="preserve">Facility </w:t>
            </w:r>
          </w:p>
        </w:tc>
        <w:tc>
          <w:tcPr>
            <w:tcW w:w="2641" w:type="dxa"/>
          </w:tcPr>
          <w:p w14:paraId="7431EC60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  <w:b/>
              </w:rPr>
              <w:t>Island</w:t>
            </w:r>
          </w:p>
        </w:tc>
        <w:tc>
          <w:tcPr>
            <w:tcW w:w="3006" w:type="dxa"/>
          </w:tcPr>
          <w:p w14:paraId="3A461809" w14:textId="77777777" w:rsidR="004A5A66" w:rsidRPr="00E861EF" w:rsidRDefault="004A5A66" w:rsidP="0043506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Average r</w:t>
            </w:r>
            <w:r w:rsidRPr="00E861EF">
              <w:rPr>
                <w:rFonts w:cs="Arial"/>
                <w:b/>
              </w:rPr>
              <w:t>eported number of deliveries</w:t>
            </w:r>
            <w:r>
              <w:rPr>
                <w:rFonts w:cs="Arial"/>
                <w:b/>
              </w:rPr>
              <w:t xml:space="preserve"> per </w:t>
            </w:r>
            <w:r w:rsidRPr="00E861EF">
              <w:rPr>
                <w:rFonts w:cs="Arial"/>
                <w:b/>
              </w:rPr>
              <w:t>month</w:t>
            </w:r>
          </w:p>
        </w:tc>
      </w:tr>
      <w:tr w:rsidR="004A5A66" w:rsidRPr="00E861EF" w14:paraId="73C8908D" w14:textId="77777777" w:rsidTr="00435068">
        <w:tc>
          <w:tcPr>
            <w:tcW w:w="3369" w:type="dxa"/>
          </w:tcPr>
          <w:p w14:paraId="71E8B5B9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</w:rPr>
              <w:t>Referral Hospital</w:t>
            </w:r>
          </w:p>
        </w:tc>
        <w:tc>
          <w:tcPr>
            <w:tcW w:w="2641" w:type="dxa"/>
          </w:tcPr>
          <w:p w14:paraId="07906DD3" w14:textId="77777777" w:rsidR="004A5A66" w:rsidRPr="00E861EF" w:rsidRDefault="004A5A66" w:rsidP="00435068">
            <w:pPr>
              <w:rPr>
                <w:rFonts w:cs="Arial"/>
                <w:b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4AD1F59E" w14:textId="77777777" w:rsidR="004A5A66" w:rsidRPr="00E861EF" w:rsidRDefault="004A5A66" w:rsidP="00435068">
            <w:pPr>
              <w:jc w:val="right"/>
              <w:rPr>
                <w:rFonts w:cs="Arial"/>
                <w:b/>
              </w:rPr>
            </w:pPr>
            <w:r w:rsidRPr="00E861EF">
              <w:rPr>
                <w:rFonts w:cs="Arial"/>
              </w:rPr>
              <w:t>930</w:t>
            </w:r>
          </w:p>
        </w:tc>
      </w:tr>
      <w:tr w:rsidR="004A5A66" w:rsidRPr="00E861EF" w14:paraId="0202BF4C" w14:textId="77777777" w:rsidTr="00435068">
        <w:tc>
          <w:tcPr>
            <w:tcW w:w="3369" w:type="dxa"/>
          </w:tcPr>
          <w:p w14:paraId="705E6F7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Maternity Hospital</w:t>
            </w:r>
          </w:p>
        </w:tc>
        <w:tc>
          <w:tcPr>
            <w:tcW w:w="2641" w:type="dxa"/>
          </w:tcPr>
          <w:p w14:paraId="71E777B4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57E8333E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519</w:t>
            </w:r>
          </w:p>
        </w:tc>
      </w:tr>
      <w:tr w:rsidR="004A5A66" w:rsidRPr="00E861EF" w14:paraId="1026E114" w14:textId="77777777" w:rsidTr="00435068">
        <w:tc>
          <w:tcPr>
            <w:tcW w:w="3369" w:type="dxa"/>
          </w:tcPr>
          <w:p w14:paraId="3E717E0F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22FDC8D0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7D0DA95A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200</w:t>
            </w:r>
          </w:p>
        </w:tc>
      </w:tr>
      <w:tr w:rsidR="004A5A66" w:rsidRPr="00E861EF" w14:paraId="6BCD0469" w14:textId="77777777" w:rsidTr="00435068">
        <w:tc>
          <w:tcPr>
            <w:tcW w:w="3369" w:type="dxa"/>
          </w:tcPr>
          <w:p w14:paraId="3E9567A6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04B62BAB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5BB5E2DC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98</w:t>
            </w:r>
          </w:p>
        </w:tc>
      </w:tr>
      <w:tr w:rsidR="004A5A66" w:rsidRPr="00E861EF" w14:paraId="2A577030" w14:textId="77777777" w:rsidTr="00435068">
        <w:tc>
          <w:tcPr>
            <w:tcW w:w="3369" w:type="dxa"/>
          </w:tcPr>
          <w:p w14:paraId="332F1EF7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 xml:space="preserve">Private Hospital </w:t>
            </w:r>
          </w:p>
        </w:tc>
        <w:tc>
          <w:tcPr>
            <w:tcW w:w="2641" w:type="dxa"/>
          </w:tcPr>
          <w:p w14:paraId="31C3B615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3C2D20FD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75</w:t>
            </w:r>
          </w:p>
        </w:tc>
      </w:tr>
      <w:tr w:rsidR="004A5A66" w:rsidRPr="00E861EF" w14:paraId="7F1D8591" w14:textId="77777777" w:rsidTr="00435068">
        <w:tc>
          <w:tcPr>
            <w:tcW w:w="3369" w:type="dxa"/>
          </w:tcPr>
          <w:p w14:paraId="7777B8F3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Primary Healthcare Unit</w:t>
            </w:r>
          </w:p>
        </w:tc>
        <w:tc>
          <w:tcPr>
            <w:tcW w:w="2641" w:type="dxa"/>
          </w:tcPr>
          <w:p w14:paraId="46FF487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proofErr w:type="spellStart"/>
            <w:r w:rsidRPr="00E861EF">
              <w:rPr>
                <w:rFonts w:cs="Arial"/>
              </w:rPr>
              <w:t>Unguja</w:t>
            </w:r>
            <w:proofErr w:type="spellEnd"/>
          </w:p>
        </w:tc>
        <w:tc>
          <w:tcPr>
            <w:tcW w:w="3006" w:type="dxa"/>
          </w:tcPr>
          <w:p w14:paraId="4A8C3015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75</w:t>
            </w:r>
          </w:p>
        </w:tc>
      </w:tr>
      <w:tr w:rsidR="004A5A66" w:rsidRPr="00E861EF" w14:paraId="3BD42F69" w14:textId="77777777" w:rsidTr="00435068">
        <w:tc>
          <w:tcPr>
            <w:tcW w:w="3369" w:type="dxa"/>
          </w:tcPr>
          <w:p w14:paraId="2A9A1A1E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74E8AFE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1DB174A2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263</w:t>
            </w:r>
          </w:p>
        </w:tc>
      </w:tr>
      <w:tr w:rsidR="004A5A66" w:rsidRPr="00E861EF" w14:paraId="0C74AD69" w14:textId="77777777" w:rsidTr="00435068">
        <w:tc>
          <w:tcPr>
            <w:tcW w:w="3369" w:type="dxa"/>
          </w:tcPr>
          <w:p w14:paraId="562BB0B3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6526AFE5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1836E179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200</w:t>
            </w:r>
          </w:p>
        </w:tc>
      </w:tr>
      <w:tr w:rsidR="004A5A66" w:rsidRPr="00E861EF" w14:paraId="71FC4106" w14:textId="77777777" w:rsidTr="00435068">
        <w:tc>
          <w:tcPr>
            <w:tcW w:w="3369" w:type="dxa"/>
          </w:tcPr>
          <w:p w14:paraId="732D4F70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2C4D61AB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2FA898D7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180</w:t>
            </w:r>
          </w:p>
        </w:tc>
      </w:tr>
      <w:tr w:rsidR="004A5A66" w:rsidRPr="00E861EF" w14:paraId="71D2381E" w14:textId="77777777" w:rsidTr="00435068">
        <w:tc>
          <w:tcPr>
            <w:tcW w:w="3369" w:type="dxa"/>
          </w:tcPr>
          <w:p w14:paraId="755789F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3A550CF8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6BDF5524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100</w:t>
            </w:r>
          </w:p>
        </w:tc>
      </w:tr>
    </w:tbl>
    <w:p w14:paraId="28BFC26C" w14:textId="77777777" w:rsidR="00152882" w:rsidRDefault="00152882"/>
    <w:sectPr w:rsidR="00152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66"/>
    <w:rsid w:val="00152882"/>
    <w:rsid w:val="00252134"/>
    <w:rsid w:val="003C0250"/>
    <w:rsid w:val="004A5A66"/>
    <w:rsid w:val="00703C5C"/>
    <w:rsid w:val="00D3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C15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A5A66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52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A5A66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52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4</cp:revision>
  <cp:lastPrinted>2018-02-23T10:36:00Z</cp:lastPrinted>
  <dcterms:created xsi:type="dcterms:W3CDTF">2018-02-23T10:36:00Z</dcterms:created>
  <dcterms:modified xsi:type="dcterms:W3CDTF">2018-05-05T17:29:00Z</dcterms:modified>
</cp:coreProperties>
</file>